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8CAF4" w14:textId="291475AD" w:rsidR="0084773A" w:rsidRDefault="00B15EBC" w:rsidP="008C61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bdr w:val="none" w:sz="0" w:space="0" w:color="auto" w:frame="1"/>
          <w:lang w:eastAsia="en-GB"/>
        </w:rPr>
      </w:pPr>
      <w:bookmarkStart w:id="0" w:name="_Hlk102066637"/>
      <w:r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bdr w:val="none" w:sz="0" w:space="0" w:color="auto" w:frame="1"/>
          <w:lang w:eastAsia="en-GB"/>
        </w:rPr>
        <w:t>East of England</w:t>
      </w:r>
      <w:r w:rsidR="00B95907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bdr w:val="none" w:sz="0" w:space="0" w:color="auto" w:frame="1"/>
          <w:lang w:eastAsia="en-GB"/>
        </w:rPr>
        <w:t>:</w:t>
      </w:r>
      <w:r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bdr w:val="none" w:sz="0" w:space="0" w:color="auto" w:frame="1"/>
          <w:lang w:eastAsia="en-GB"/>
        </w:rPr>
        <w:t xml:space="preserve"> </w:t>
      </w:r>
      <w:r w:rsidR="008C615F" w:rsidRPr="00303D4B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bdr w:val="none" w:sz="0" w:space="0" w:color="auto" w:frame="1"/>
          <w:lang w:eastAsia="en-GB"/>
        </w:rPr>
        <w:t xml:space="preserve">Complications </w:t>
      </w:r>
      <w:r w:rsidR="00B95907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bdr w:val="none" w:sz="0" w:space="0" w:color="auto" w:frame="1"/>
          <w:lang w:eastAsia="en-GB"/>
        </w:rPr>
        <w:t>from</w:t>
      </w:r>
      <w:r w:rsidR="008C615F" w:rsidRPr="00303D4B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bdr w:val="none" w:sz="0" w:space="0" w:color="auto" w:frame="1"/>
          <w:lang w:eastAsia="en-GB"/>
        </w:rPr>
        <w:t xml:space="preserve"> Excess Weight</w:t>
      </w:r>
      <w:r w:rsidR="00E17A1B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bdr w:val="none" w:sz="0" w:space="0" w:color="auto" w:frame="1"/>
          <w:lang w:eastAsia="en-GB"/>
        </w:rPr>
        <w:t xml:space="preserve"> (CEW</w:t>
      </w:r>
      <w:r w:rsidR="008C615F" w:rsidRPr="00303D4B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bdr w:val="none" w:sz="0" w:space="0" w:color="auto" w:frame="1"/>
          <w:lang w:eastAsia="en-GB"/>
        </w:rPr>
        <w:t>) Clinic</w:t>
      </w:r>
      <w:r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bdr w:val="none" w:sz="0" w:space="0" w:color="auto" w:frame="1"/>
          <w:lang w:eastAsia="en-GB"/>
        </w:rPr>
        <w:t>s</w:t>
      </w:r>
      <w:r w:rsidR="00B0390D" w:rsidRPr="00303D4B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bdr w:val="none" w:sz="0" w:space="0" w:color="auto" w:frame="1"/>
          <w:lang w:eastAsia="en-GB"/>
        </w:rPr>
        <w:t xml:space="preserve"> </w:t>
      </w:r>
      <w:r w:rsidR="00B95907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bdr w:val="none" w:sz="0" w:space="0" w:color="auto" w:frame="1"/>
          <w:lang w:eastAsia="en-GB"/>
        </w:rPr>
        <w:t>for Children</w:t>
      </w:r>
    </w:p>
    <w:p w14:paraId="5ED23AE1" w14:textId="20632BBB" w:rsidR="008C615F" w:rsidRPr="00303D4B" w:rsidRDefault="0084773A" w:rsidP="008C61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13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bdr w:val="none" w:sz="0" w:space="0" w:color="auto" w:frame="1"/>
          <w:lang w:eastAsia="en-GB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bdr w:val="none" w:sz="0" w:space="0" w:color="auto" w:frame="1"/>
          <w:lang w:eastAsia="en-GB"/>
        </w:rPr>
        <w:t>lay</w:t>
      </w:r>
      <w:proofErr w:type="gramEnd"/>
      <w:r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bdr w:val="none" w:sz="0" w:space="0" w:color="auto" w:frame="1"/>
          <w:lang w:eastAsia="en-GB"/>
        </w:rPr>
        <w:t xml:space="preserve"> title: </w:t>
      </w:r>
      <w:r w:rsidRPr="00A218CC">
        <w:rPr>
          <w:rFonts w:ascii="Times New Roman" w:eastAsia="Times New Roman" w:hAnsi="Times New Roman" w:cs="Times New Roman"/>
          <w:b/>
          <w:bCs/>
          <w:i/>
          <w:iCs/>
          <w:color w:val="00B0F0"/>
          <w:sz w:val="24"/>
          <w:szCs w:val="24"/>
          <w:bdr w:val="none" w:sz="0" w:space="0" w:color="auto" w:frame="1"/>
          <w:lang w:eastAsia="en-GB"/>
        </w:rPr>
        <w:t>Healthy Futures Inspiring Change</w:t>
      </w:r>
      <w:r w:rsidR="00B95907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bdr w:val="none" w:sz="0" w:space="0" w:color="auto" w:frame="1"/>
          <w:lang w:eastAsia="en-GB"/>
        </w:rPr>
        <w:t>)</w:t>
      </w:r>
    </w:p>
    <w:bookmarkEnd w:id="0"/>
    <w:p w14:paraId="4229B0C4" w14:textId="77777777" w:rsidR="008C615F" w:rsidRPr="00303D4B" w:rsidRDefault="008C615F" w:rsidP="008C61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130"/>
          <w:sz w:val="24"/>
          <w:szCs w:val="24"/>
          <w:lang w:eastAsia="en-GB"/>
        </w:rPr>
      </w:pPr>
      <w:r w:rsidRPr="00303D4B"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eastAsia="en-GB"/>
        </w:rPr>
        <w:t> </w:t>
      </w:r>
    </w:p>
    <w:p w14:paraId="3AEF148E" w14:textId="2D0C2DE5" w:rsidR="008C615F" w:rsidRPr="00064723" w:rsidRDefault="00B15EBC" w:rsidP="008C61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130"/>
          <w:sz w:val="24"/>
          <w:szCs w:val="24"/>
          <w:lang w:eastAsia="en-GB"/>
        </w:rPr>
      </w:pPr>
      <w:r w:rsidRPr="00B15EBC"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eastAsia="en-GB"/>
        </w:rPr>
        <w:t xml:space="preserve">This </w:t>
      </w:r>
      <w:r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eastAsia="en-GB"/>
        </w:rPr>
        <w:t>new service is</w:t>
      </w:r>
      <w:r w:rsidRPr="00B15EBC"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eastAsia="en-GB"/>
        </w:rPr>
        <w:t xml:space="preserve"> for children and young people </w:t>
      </w:r>
      <w:r w:rsidRPr="00AB104B"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eastAsia="en-GB"/>
        </w:rPr>
        <w:t>aged 2</w:t>
      </w:r>
      <w:r w:rsidR="00EC4222" w:rsidRPr="00AB104B"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eastAsia="en-GB"/>
        </w:rPr>
        <w:t xml:space="preserve"> </w:t>
      </w:r>
      <w:r w:rsidR="00834214" w:rsidRPr="00AB104B"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eastAsia="en-GB"/>
        </w:rPr>
        <w:t>up</w:t>
      </w:r>
      <w:r w:rsidR="00B877B0" w:rsidRPr="00AB104B"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eastAsia="en-GB"/>
        </w:rPr>
        <w:t xml:space="preserve"> </w:t>
      </w:r>
      <w:r w:rsidRPr="00AB104B"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eastAsia="en-GB"/>
        </w:rPr>
        <w:t>to 1</w:t>
      </w:r>
      <w:r w:rsidR="00DD19A9" w:rsidRPr="00AB104B"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eastAsia="en-GB"/>
        </w:rPr>
        <w:t>7</w:t>
      </w:r>
      <w:r w:rsidRPr="00AB104B"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vertAlign w:val="superscript"/>
          <w:lang w:eastAsia="en-GB"/>
        </w:rPr>
        <w:t>th</w:t>
      </w:r>
      <w:r w:rsidR="00E31FFD" w:rsidRPr="00AB104B"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eastAsia="en-GB"/>
        </w:rPr>
        <w:t xml:space="preserve"> </w:t>
      </w:r>
      <w:r w:rsidRPr="00AB104B"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eastAsia="en-GB"/>
        </w:rPr>
        <w:t>birthday</w:t>
      </w:r>
      <w:r w:rsidRPr="00B15EBC"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eastAsia="en-GB"/>
        </w:rPr>
        <w:t xml:space="preserve"> with significant health problems related to obesity as part of a 2-year NHS</w:t>
      </w:r>
      <w:r w:rsidR="00B30E27"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eastAsia="en-GB"/>
        </w:rPr>
        <w:t xml:space="preserve"> </w:t>
      </w:r>
      <w:r w:rsidRPr="00B15EBC"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eastAsia="en-GB"/>
        </w:rPr>
        <w:t>England pilot.</w:t>
      </w:r>
      <w:r w:rsidR="00E31FFD"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eastAsia="en-GB"/>
        </w:rPr>
        <w:t xml:space="preserve"> </w:t>
      </w:r>
      <w:r w:rsidR="008C615F" w:rsidRPr="00064723"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eastAsia="en-GB"/>
        </w:rPr>
        <w:t xml:space="preserve">The </w:t>
      </w:r>
      <w:r w:rsidR="0084773A"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eastAsia="en-GB"/>
        </w:rPr>
        <w:t xml:space="preserve">service will be provided by </w:t>
      </w:r>
      <w:r w:rsidR="00B0390D" w:rsidRPr="00064723"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eastAsia="en-GB"/>
        </w:rPr>
        <w:t>2</w:t>
      </w:r>
      <w:r w:rsidR="008C615F" w:rsidRPr="00064723"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eastAsia="en-GB"/>
        </w:rPr>
        <w:t xml:space="preserve"> centres:</w:t>
      </w:r>
    </w:p>
    <w:p w14:paraId="66E1DBD5" w14:textId="5B1D1604" w:rsidR="008C615F" w:rsidRPr="00064723" w:rsidRDefault="00B0390D" w:rsidP="008C615F">
      <w:pPr>
        <w:numPr>
          <w:ilvl w:val="0"/>
          <w:numId w:val="1"/>
        </w:numPr>
        <w:shd w:val="clear" w:color="auto" w:fill="FFFFFF"/>
        <w:spacing w:after="0" w:line="231" w:lineRule="atLeast"/>
        <w:jc w:val="both"/>
        <w:rPr>
          <w:rFonts w:ascii="Times New Roman" w:eastAsia="Times New Roman" w:hAnsi="Times New Roman" w:cs="Times New Roman"/>
          <w:color w:val="323130"/>
          <w:sz w:val="24"/>
          <w:szCs w:val="24"/>
          <w:lang w:eastAsia="en-GB"/>
        </w:rPr>
      </w:pPr>
      <w:r w:rsidRPr="00064723"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eastAsia="en-GB"/>
        </w:rPr>
        <w:t>Norfolk and Norwich Hospital</w:t>
      </w:r>
    </w:p>
    <w:p w14:paraId="0B590300" w14:textId="3FE61DC8" w:rsidR="00B0390D" w:rsidRPr="00064723" w:rsidRDefault="00B0390D" w:rsidP="008C615F">
      <w:pPr>
        <w:numPr>
          <w:ilvl w:val="0"/>
          <w:numId w:val="1"/>
        </w:numPr>
        <w:shd w:val="clear" w:color="auto" w:fill="FFFFFF"/>
        <w:spacing w:after="0" w:line="231" w:lineRule="atLeast"/>
        <w:jc w:val="both"/>
        <w:rPr>
          <w:rFonts w:ascii="Times New Roman" w:eastAsia="Times New Roman" w:hAnsi="Times New Roman" w:cs="Times New Roman"/>
          <w:color w:val="323130"/>
          <w:sz w:val="24"/>
          <w:szCs w:val="24"/>
          <w:lang w:eastAsia="en-GB"/>
        </w:rPr>
      </w:pPr>
      <w:r w:rsidRPr="00064723"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eastAsia="en-GB"/>
        </w:rPr>
        <w:t>Addenbrookes Hospital</w:t>
      </w:r>
      <w:r w:rsidR="0084773A"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eastAsia="en-GB"/>
        </w:rPr>
        <w:t>, Cambridge</w:t>
      </w:r>
    </w:p>
    <w:p w14:paraId="01BB64DB" w14:textId="77777777" w:rsidR="008C615F" w:rsidRPr="00064723" w:rsidRDefault="008C615F" w:rsidP="008C61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130"/>
          <w:sz w:val="24"/>
          <w:szCs w:val="24"/>
          <w:lang w:eastAsia="en-GB"/>
        </w:rPr>
      </w:pPr>
      <w:r w:rsidRPr="00064723">
        <w:rPr>
          <w:rFonts w:ascii="Times New Roman" w:eastAsia="Times New Roman" w:hAnsi="Times New Roman" w:cs="Times New Roman"/>
          <w:b/>
          <w:bCs/>
          <w:color w:val="323130"/>
          <w:sz w:val="24"/>
          <w:szCs w:val="24"/>
          <w:bdr w:val="none" w:sz="0" w:space="0" w:color="auto" w:frame="1"/>
          <w:lang w:eastAsia="en-GB"/>
        </w:rPr>
        <w:t> </w:t>
      </w:r>
    </w:p>
    <w:p w14:paraId="0D18DD4F" w14:textId="72F2CC0B" w:rsidR="008C615F" w:rsidRPr="00303D4B" w:rsidRDefault="008C615F" w:rsidP="008C61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bdr w:val="none" w:sz="0" w:space="0" w:color="auto" w:frame="1"/>
          <w:lang w:eastAsia="en-GB"/>
        </w:rPr>
      </w:pPr>
      <w:r w:rsidRPr="00303D4B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bdr w:val="none" w:sz="0" w:space="0" w:color="auto" w:frame="1"/>
          <w:lang w:eastAsia="en-GB"/>
        </w:rPr>
        <w:t>Who is eligible?</w:t>
      </w:r>
    </w:p>
    <w:p w14:paraId="7903EC06" w14:textId="77777777" w:rsidR="00E31FFD" w:rsidRPr="00B95907" w:rsidRDefault="00E31FFD" w:rsidP="00E31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130"/>
          <w:sz w:val="24"/>
          <w:szCs w:val="24"/>
          <w:lang w:eastAsia="en-GB"/>
        </w:rPr>
      </w:pPr>
      <w:r w:rsidRPr="00B95907">
        <w:rPr>
          <w:rFonts w:ascii="Times New Roman" w:eastAsia="Times New Roman" w:hAnsi="Times New Roman" w:cs="Times New Roman"/>
          <w:color w:val="323130"/>
          <w:sz w:val="24"/>
          <w:szCs w:val="24"/>
          <w:lang w:eastAsia="en-GB"/>
        </w:rPr>
        <w:t>Key referral criteria (must meet all 3):</w:t>
      </w:r>
    </w:p>
    <w:p w14:paraId="26829DBD" w14:textId="783BC9F2" w:rsidR="00E31FFD" w:rsidRPr="00B95907" w:rsidRDefault="00E31FFD" w:rsidP="00E31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130"/>
          <w:sz w:val="24"/>
          <w:szCs w:val="24"/>
          <w:lang w:eastAsia="en-GB"/>
        </w:rPr>
      </w:pPr>
      <w:r w:rsidRPr="00B95907">
        <w:rPr>
          <w:rFonts w:ascii="Times New Roman" w:eastAsia="Times New Roman" w:hAnsi="Times New Roman" w:cs="Times New Roman"/>
          <w:color w:val="323130"/>
          <w:sz w:val="24"/>
          <w:szCs w:val="24"/>
          <w:lang w:eastAsia="en-GB"/>
        </w:rPr>
        <w:t>1.</w:t>
      </w:r>
      <w:r w:rsidRPr="00B95907">
        <w:rPr>
          <w:rFonts w:ascii="Times New Roman" w:eastAsia="Times New Roman" w:hAnsi="Times New Roman" w:cs="Times New Roman"/>
          <w:color w:val="32313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eastAsia="en-GB"/>
        </w:rPr>
        <w:t>C</w:t>
      </w:r>
      <w:r w:rsidRPr="00B15EBC"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eastAsia="en-GB"/>
        </w:rPr>
        <w:t xml:space="preserve">hild </w:t>
      </w:r>
      <w:r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eastAsia="en-GB"/>
        </w:rPr>
        <w:t xml:space="preserve">or </w:t>
      </w:r>
      <w:r w:rsidRPr="00B15EBC"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eastAsia="en-GB"/>
        </w:rPr>
        <w:t>young p</w:t>
      </w:r>
      <w:r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eastAsia="en-GB"/>
        </w:rPr>
        <w:t>erson (CYP)</w:t>
      </w:r>
      <w:r w:rsidRPr="00064723"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eastAsia="en-GB"/>
        </w:rPr>
        <w:t xml:space="preserve"> </w:t>
      </w:r>
      <w:r w:rsidRPr="00AB104B"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eastAsia="en-GB"/>
        </w:rPr>
        <w:t>aged 2-16</w:t>
      </w:r>
      <w:r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eastAsia="en-GB"/>
        </w:rPr>
        <w:t xml:space="preserve"> with s</w:t>
      </w:r>
      <w:r w:rsidRPr="00B95907">
        <w:rPr>
          <w:rFonts w:ascii="Times New Roman" w:eastAsia="Times New Roman" w:hAnsi="Times New Roman" w:cs="Times New Roman"/>
          <w:color w:val="323130"/>
          <w:sz w:val="24"/>
          <w:szCs w:val="24"/>
          <w:lang w:eastAsia="en-GB"/>
        </w:rPr>
        <w:t>evere obesity</w:t>
      </w:r>
    </w:p>
    <w:p w14:paraId="7BEA235D" w14:textId="77777777" w:rsidR="00E31FFD" w:rsidRPr="00B95907" w:rsidRDefault="00E31FFD" w:rsidP="00E31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130"/>
          <w:sz w:val="24"/>
          <w:szCs w:val="24"/>
          <w:lang w:eastAsia="en-GB"/>
        </w:rPr>
      </w:pPr>
      <w:r w:rsidRPr="00B95907">
        <w:rPr>
          <w:rFonts w:ascii="Times New Roman" w:eastAsia="Times New Roman" w:hAnsi="Times New Roman" w:cs="Times New Roman"/>
          <w:color w:val="323130"/>
          <w:sz w:val="24"/>
          <w:szCs w:val="24"/>
          <w:lang w:eastAsia="en-GB"/>
        </w:rPr>
        <w:t>2.</w:t>
      </w:r>
      <w:r w:rsidRPr="00B95907">
        <w:rPr>
          <w:rFonts w:ascii="Times New Roman" w:eastAsia="Times New Roman" w:hAnsi="Times New Roman" w:cs="Times New Roman"/>
          <w:color w:val="323130"/>
          <w:sz w:val="24"/>
          <w:szCs w:val="24"/>
          <w:lang w:eastAsia="en-GB"/>
        </w:rPr>
        <w:tab/>
        <w:t xml:space="preserve">Significant obesity-related comorbidity that would benefit from weight loss </w:t>
      </w:r>
    </w:p>
    <w:p w14:paraId="605BA078" w14:textId="77777777" w:rsidR="00E31FFD" w:rsidRPr="00064723" w:rsidRDefault="00E31FFD" w:rsidP="00E31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130"/>
          <w:sz w:val="24"/>
          <w:szCs w:val="24"/>
          <w:lang w:eastAsia="en-GB"/>
        </w:rPr>
      </w:pPr>
      <w:r w:rsidRPr="00B95907">
        <w:rPr>
          <w:rFonts w:ascii="Times New Roman" w:eastAsia="Times New Roman" w:hAnsi="Times New Roman" w:cs="Times New Roman"/>
          <w:color w:val="323130"/>
          <w:sz w:val="24"/>
          <w:szCs w:val="24"/>
          <w:lang w:eastAsia="en-GB"/>
        </w:rPr>
        <w:t>3.</w:t>
      </w:r>
      <w:r w:rsidRPr="00B95907">
        <w:rPr>
          <w:rFonts w:ascii="Times New Roman" w:eastAsia="Times New Roman" w:hAnsi="Times New Roman" w:cs="Times New Roman"/>
          <w:color w:val="323130"/>
          <w:sz w:val="24"/>
          <w:szCs w:val="24"/>
          <w:lang w:eastAsia="en-GB"/>
        </w:rPr>
        <w:tab/>
        <w:t>Family wants help to change</w:t>
      </w:r>
      <w:r>
        <w:rPr>
          <w:rFonts w:ascii="Times New Roman" w:eastAsia="Times New Roman" w:hAnsi="Times New Roman" w:cs="Times New Roman"/>
          <w:color w:val="323130"/>
          <w:sz w:val="24"/>
          <w:szCs w:val="24"/>
          <w:lang w:eastAsia="en-GB"/>
        </w:rPr>
        <w:t xml:space="preserve"> lifestyle behaviours</w:t>
      </w:r>
    </w:p>
    <w:p w14:paraId="3627F4D6" w14:textId="77777777" w:rsidR="00E31FFD" w:rsidRPr="00303D4B" w:rsidRDefault="00E31FFD" w:rsidP="00E31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130"/>
          <w:sz w:val="24"/>
          <w:szCs w:val="24"/>
          <w:lang w:eastAsia="en-GB"/>
        </w:rPr>
      </w:pPr>
      <w:r w:rsidRPr="00303D4B"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eastAsia="en-GB"/>
        </w:rPr>
        <w:t> </w:t>
      </w:r>
    </w:p>
    <w:p w14:paraId="1ED8227F" w14:textId="500A12A0" w:rsidR="00B95907" w:rsidRPr="00B95907" w:rsidRDefault="00B95907" w:rsidP="00B95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130"/>
          <w:sz w:val="24"/>
          <w:szCs w:val="24"/>
          <w:lang w:eastAsia="en-GB"/>
        </w:rPr>
      </w:pPr>
      <w:r w:rsidRPr="00B95907">
        <w:rPr>
          <w:rFonts w:ascii="Times New Roman" w:eastAsia="Times New Roman" w:hAnsi="Times New Roman" w:cs="Times New Roman"/>
          <w:color w:val="323130"/>
          <w:sz w:val="24"/>
          <w:szCs w:val="24"/>
          <w:lang w:eastAsia="en-GB"/>
        </w:rPr>
        <w:t>High priority health complications include (but not restricted to): Type 2 diabetes (and impaired glucose tolerance/’pre-diabetes’), Obstructive Sleep Apnoea, Benign Intracranial Hypertension and Physical Immobility</w:t>
      </w:r>
      <w:r>
        <w:rPr>
          <w:rFonts w:ascii="Times New Roman" w:eastAsia="Times New Roman" w:hAnsi="Times New Roman" w:cs="Times New Roman"/>
          <w:color w:val="323130"/>
          <w:sz w:val="24"/>
          <w:szCs w:val="24"/>
          <w:lang w:eastAsia="en-GB"/>
        </w:rPr>
        <w:t xml:space="preserve">, </w:t>
      </w:r>
      <w:r w:rsidR="00636271">
        <w:rPr>
          <w:rFonts w:ascii="Times New Roman" w:eastAsia="Times New Roman" w:hAnsi="Times New Roman" w:cs="Times New Roman"/>
          <w:color w:val="323130"/>
          <w:sz w:val="24"/>
          <w:szCs w:val="24"/>
          <w:lang w:eastAsia="en-GB"/>
        </w:rPr>
        <w:t>a</w:t>
      </w:r>
      <w:r>
        <w:rPr>
          <w:rFonts w:ascii="Times New Roman" w:eastAsia="Times New Roman" w:hAnsi="Times New Roman" w:cs="Times New Roman"/>
          <w:color w:val="323130"/>
          <w:sz w:val="24"/>
          <w:szCs w:val="24"/>
          <w:lang w:eastAsia="en-GB"/>
        </w:rPr>
        <w:t>nd/or</w:t>
      </w:r>
      <w:r w:rsidRPr="00B95907">
        <w:rPr>
          <w:rFonts w:ascii="Times New Roman" w:eastAsia="Times New Roman" w:hAnsi="Times New Roman" w:cs="Times New Roman"/>
          <w:color w:val="323130"/>
          <w:sz w:val="24"/>
          <w:szCs w:val="24"/>
          <w:lang w:eastAsia="en-GB"/>
        </w:rPr>
        <w:t xml:space="preserve"> </w:t>
      </w:r>
      <w:r w:rsidR="002053F6">
        <w:rPr>
          <w:rFonts w:ascii="Times New Roman" w:eastAsia="Times New Roman" w:hAnsi="Times New Roman" w:cs="Times New Roman"/>
          <w:color w:val="323130"/>
          <w:sz w:val="24"/>
          <w:szCs w:val="24"/>
          <w:lang w:eastAsia="en-GB"/>
        </w:rPr>
        <w:t>s</w:t>
      </w:r>
      <w:r w:rsidRPr="00B95907">
        <w:rPr>
          <w:rFonts w:ascii="Times New Roman" w:eastAsia="Times New Roman" w:hAnsi="Times New Roman" w:cs="Times New Roman"/>
          <w:color w:val="323130"/>
          <w:sz w:val="24"/>
          <w:szCs w:val="24"/>
          <w:lang w:eastAsia="en-GB"/>
        </w:rPr>
        <w:t>ignificant psychological distress related to living with obesity</w:t>
      </w:r>
      <w:r w:rsidR="00B877B0">
        <w:rPr>
          <w:rFonts w:ascii="Times New Roman" w:eastAsia="Times New Roman" w:hAnsi="Times New Roman" w:cs="Times New Roman"/>
          <w:color w:val="323130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323130"/>
          <w:sz w:val="24"/>
          <w:szCs w:val="24"/>
          <w:lang w:eastAsia="en-GB"/>
        </w:rPr>
        <w:t xml:space="preserve">Note: </w:t>
      </w:r>
      <w:r w:rsidR="002053F6">
        <w:rPr>
          <w:rFonts w:ascii="Times New Roman" w:eastAsia="Times New Roman" w:hAnsi="Times New Roman" w:cs="Times New Roman"/>
          <w:color w:val="323130"/>
          <w:sz w:val="24"/>
          <w:szCs w:val="24"/>
          <w:lang w:eastAsia="en-GB"/>
        </w:rPr>
        <w:t xml:space="preserve">CYP </w:t>
      </w:r>
      <w:r w:rsidRPr="00B95907">
        <w:rPr>
          <w:rFonts w:ascii="Times New Roman" w:eastAsia="Times New Roman" w:hAnsi="Times New Roman" w:cs="Times New Roman"/>
          <w:color w:val="323130"/>
          <w:sz w:val="24"/>
          <w:szCs w:val="24"/>
          <w:lang w:eastAsia="en-GB"/>
        </w:rPr>
        <w:t xml:space="preserve">presenting with significant risk </w:t>
      </w:r>
      <w:r w:rsidR="002053F6">
        <w:rPr>
          <w:rFonts w:ascii="Times New Roman" w:eastAsia="Times New Roman" w:hAnsi="Times New Roman" w:cs="Times New Roman"/>
          <w:color w:val="323130"/>
          <w:sz w:val="24"/>
          <w:szCs w:val="24"/>
          <w:lang w:eastAsia="en-GB"/>
        </w:rPr>
        <w:t xml:space="preserve">of harm </w:t>
      </w:r>
      <w:r w:rsidRPr="00B95907">
        <w:rPr>
          <w:rFonts w:ascii="Times New Roman" w:eastAsia="Times New Roman" w:hAnsi="Times New Roman" w:cs="Times New Roman"/>
          <w:color w:val="323130"/>
          <w:sz w:val="24"/>
          <w:szCs w:val="24"/>
          <w:lang w:eastAsia="en-GB"/>
        </w:rPr>
        <w:t>to themselves or others, or moderate-severe psychological concerns affecting multiple domains of daily living will be redirected to local mental health services</w:t>
      </w:r>
      <w:r w:rsidR="002053F6">
        <w:rPr>
          <w:rFonts w:ascii="Times New Roman" w:eastAsia="Times New Roman" w:hAnsi="Times New Roman" w:cs="Times New Roman"/>
          <w:color w:val="323130"/>
          <w:sz w:val="24"/>
          <w:szCs w:val="24"/>
          <w:lang w:eastAsia="en-GB"/>
        </w:rPr>
        <w:t>.</w:t>
      </w:r>
    </w:p>
    <w:p w14:paraId="32FF34D1" w14:textId="77777777" w:rsidR="00B95907" w:rsidRPr="00B95907" w:rsidRDefault="00B95907" w:rsidP="00B95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130"/>
          <w:sz w:val="24"/>
          <w:szCs w:val="24"/>
          <w:lang w:eastAsia="en-GB"/>
        </w:rPr>
      </w:pPr>
    </w:p>
    <w:p w14:paraId="039A0893" w14:textId="028AC8F6" w:rsidR="00B95907" w:rsidRDefault="00B95907" w:rsidP="00B95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130"/>
          <w:sz w:val="24"/>
          <w:szCs w:val="24"/>
          <w:lang w:eastAsia="en-GB"/>
        </w:rPr>
      </w:pPr>
      <w:r w:rsidRPr="00B95907">
        <w:rPr>
          <w:rFonts w:ascii="Times New Roman" w:eastAsia="Times New Roman" w:hAnsi="Times New Roman" w:cs="Times New Roman"/>
          <w:color w:val="323130"/>
          <w:sz w:val="24"/>
          <w:szCs w:val="24"/>
          <w:lang w:eastAsia="en-GB"/>
        </w:rPr>
        <w:t xml:space="preserve">We will </w:t>
      </w:r>
      <w:r w:rsidR="002053F6">
        <w:rPr>
          <w:rFonts w:ascii="Times New Roman" w:eastAsia="Times New Roman" w:hAnsi="Times New Roman" w:cs="Times New Roman"/>
          <w:color w:val="323130"/>
          <w:sz w:val="24"/>
          <w:szCs w:val="24"/>
          <w:lang w:eastAsia="en-GB"/>
        </w:rPr>
        <w:t xml:space="preserve">also </w:t>
      </w:r>
      <w:r w:rsidRPr="00B95907">
        <w:rPr>
          <w:rFonts w:ascii="Times New Roman" w:eastAsia="Times New Roman" w:hAnsi="Times New Roman" w:cs="Times New Roman"/>
          <w:color w:val="323130"/>
          <w:sz w:val="24"/>
          <w:szCs w:val="24"/>
          <w:lang w:eastAsia="en-GB"/>
        </w:rPr>
        <w:t>consider referrals for CYP with less immediate adverse health implications with very severe overweight (</w:t>
      </w:r>
      <w:r w:rsidR="002053F6">
        <w:rPr>
          <w:rFonts w:ascii="Times New Roman" w:eastAsia="Times New Roman" w:hAnsi="Times New Roman" w:cs="Times New Roman"/>
          <w:color w:val="323130"/>
          <w:sz w:val="24"/>
          <w:szCs w:val="24"/>
          <w:lang w:eastAsia="en-GB"/>
        </w:rPr>
        <w:t>*</w:t>
      </w:r>
      <w:r w:rsidRPr="00B95907">
        <w:rPr>
          <w:rFonts w:ascii="Times New Roman" w:eastAsia="Times New Roman" w:hAnsi="Times New Roman" w:cs="Times New Roman"/>
          <w:color w:val="323130"/>
          <w:sz w:val="24"/>
          <w:szCs w:val="24"/>
          <w:lang w:eastAsia="en-GB"/>
        </w:rPr>
        <w:t xml:space="preserve">BMI </w:t>
      </w:r>
      <w:r w:rsidR="002053F6">
        <w:rPr>
          <w:rFonts w:ascii="Times New Roman" w:eastAsia="Times New Roman" w:hAnsi="Times New Roman" w:cs="Times New Roman"/>
          <w:color w:val="323130"/>
          <w:sz w:val="24"/>
          <w:szCs w:val="24"/>
          <w:lang w:eastAsia="en-GB"/>
        </w:rPr>
        <w:t>&gt;</w:t>
      </w:r>
      <w:r w:rsidRPr="00B95907">
        <w:rPr>
          <w:rFonts w:ascii="Times New Roman" w:eastAsia="Times New Roman" w:hAnsi="Times New Roman" w:cs="Times New Roman"/>
          <w:color w:val="323130"/>
          <w:sz w:val="24"/>
          <w:szCs w:val="24"/>
          <w:lang w:eastAsia="en-GB"/>
        </w:rPr>
        <w:t>3.5 standard deviations above the mean)</w:t>
      </w:r>
      <w:r w:rsidR="002053F6">
        <w:rPr>
          <w:rFonts w:ascii="Times New Roman" w:eastAsia="Times New Roman" w:hAnsi="Times New Roman" w:cs="Times New Roman"/>
          <w:color w:val="323130"/>
          <w:sz w:val="24"/>
          <w:szCs w:val="24"/>
          <w:lang w:eastAsia="en-GB"/>
        </w:rPr>
        <w:t>,</w:t>
      </w:r>
      <w:r w:rsidRPr="00B95907">
        <w:rPr>
          <w:rFonts w:ascii="Times New Roman" w:eastAsia="Times New Roman" w:hAnsi="Times New Roman" w:cs="Times New Roman"/>
          <w:color w:val="323130"/>
          <w:sz w:val="24"/>
          <w:szCs w:val="24"/>
          <w:lang w:eastAsia="en-GB"/>
        </w:rPr>
        <w:t xml:space="preserve"> such as raised liver enzymes and 'fatty liver', features of polycystic ovary syndrome, high blood pressure, high cholesterol and triglycerides. </w:t>
      </w:r>
    </w:p>
    <w:p w14:paraId="70D5F9DE" w14:textId="77777777" w:rsidR="00E31FFD" w:rsidRDefault="00E31FFD" w:rsidP="008C61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23130"/>
          <w:sz w:val="24"/>
          <w:szCs w:val="24"/>
          <w:bdr w:val="none" w:sz="0" w:space="0" w:color="auto" w:frame="1"/>
          <w:lang w:eastAsia="en-GB"/>
        </w:rPr>
      </w:pPr>
    </w:p>
    <w:p w14:paraId="084B4AE7" w14:textId="5B83F835" w:rsidR="008C615F" w:rsidRPr="00303D4B" w:rsidRDefault="008C615F" w:rsidP="008C61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23130"/>
          <w:sz w:val="24"/>
          <w:szCs w:val="24"/>
          <w:bdr w:val="none" w:sz="0" w:space="0" w:color="auto" w:frame="1"/>
          <w:lang w:eastAsia="en-GB"/>
        </w:rPr>
      </w:pPr>
      <w:r w:rsidRPr="00303D4B">
        <w:rPr>
          <w:rFonts w:ascii="Times New Roman" w:eastAsia="Times New Roman" w:hAnsi="Times New Roman" w:cs="Times New Roman"/>
          <w:i/>
          <w:iCs/>
          <w:color w:val="323130"/>
          <w:sz w:val="24"/>
          <w:szCs w:val="24"/>
          <w:bdr w:val="none" w:sz="0" w:space="0" w:color="auto" w:frame="1"/>
          <w:lang w:eastAsia="en-GB"/>
        </w:rPr>
        <w:t xml:space="preserve">*BMI centiles and standard deviation (z) scores can be calculated easily using the </w:t>
      </w:r>
      <w:r w:rsidR="002053F6">
        <w:rPr>
          <w:rFonts w:ascii="Times New Roman" w:eastAsia="Times New Roman" w:hAnsi="Times New Roman" w:cs="Times New Roman"/>
          <w:i/>
          <w:iCs/>
          <w:color w:val="323130"/>
          <w:sz w:val="24"/>
          <w:szCs w:val="24"/>
          <w:bdr w:val="none" w:sz="0" w:space="0" w:color="auto" w:frame="1"/>
          <w:lang w:eastAsia="en-GB"/>
        </w:rPr>
        <w:t>“</w:t>
      </w:r>
      <w:r w:rsidRPr="00303D4B">
        <w:rPr>
          <w:rFonts w:ascii="Times New Roman" w:eastAsia="Times New Roman" w:hAnsi="Times New Roman" w:cs="Times New Roman"/>
          <w:i/>
          <w:iCs/>
          <w:color w:val="323130"/>
          <w:sz w:val="24"/>
          <w:szCs w:val="24"/>
          <w:bdr w:val="none" w:sz="0" w:space="0" w:color="auto" w:frame="1"/>
          <w:lang w:eastAsia="en-GB"/>
        </w:rPr>
        <w:t>Growth Charts UK-WHO</w:t>
      </w:r>
      <w:r w:rsidR="002053F6">
        <w:rPr>
          <w:rFonts w:ascii="Times New Roman" w:eastAsia="Times New Roman" w:hAnsi="Times New Roman" w:cs="Times New Roman"/>
          <w:i/>
          <w:iCs/>
          <w:color w:val="323130"/>
          <w:sz w:val="24"/>
          <w:szCs w:val="24"/>
          <w:bdr w:val="none" w:sz="0" w:space="0" w:color="auto" w:frame="1"/>
          <w:lang w:eastAsia="en-GB"/>
        </w:rPr>
        <w:t>”</w:t>
      </w:r>
      <w:r w:rsidRPr="00303D4B">
        <w:rPr>
          <w:rFonts w:ascii="Times New Roman" w:eastAsia="Times New Roman" w:hAnsi="Times New Roman" w:cs="Times New Roman"/>
          <w:i/>
          <w:iCs/>
          <w:color w:val="323130"/>
          <w:sz w:val="24"/>
          <w:szCs w:val="24"/>
          <w:bdr w:val="none" w:sz="0" w:space="0" w:color="auto" w:frame="1"/>
          <w:lang w:eastAsia="en-GB"/>
        </w:rPr>
        <w:t xml:space="preserve"> App </w:t>
      </w:r>
      <w:r w:rsidR="00064723">
        <w:rPr>
          <w:rFonts w:ascii="Times New Roman" w:eastAsia="Times New Roman" w:hAnsi="Times New Roman" w:cs="Times New Roman"/>
          <w:i/>
          <w:iCs/>
          <w:color w:val="323130"/>
          <w:sz w:val="24"/>
          <w:szCs w:val="24"/>
          <w:bdr w:val="none" w:sz="0" w:space="0" w:color="auto" w:frame="1"/>
          <w:lang w:eastAsia="en-GB"/>
        </w:rPr>
        <w:t xml:space="preserve">(free </w:t>
      </w:r>
      <w:r w:rsidRPr="00303D4B">
        <w:rPr>
          <w:rFonts w:ascii="Times New Roman" w:eastAsia="Times New Roman" w:hAnsi="Times New Roman" w:cs="Times New Roman"/>
          <w:i/>
          <w:iCs/>
          <w:color w:val="323130"/>
          <w:sz w:val="24"/>
          <w:szCs w:val="24"/>
          <w:bdr w:val="none" w:sz="0" w:space="0" w:color="auto" w:frame="1"/>
          <w:lang w:eastAsia="en-GB"/>
        </w:rPr>
        <w:t>download</w:t>
      </w:r>
      <w:r w:rsidR="00064723">
        <w:rPr>
          <w:rFonts w:ascii="Times New Roman" w:eastAsia="Times New Roman" w:hAnsi="Times New Roman" w:cs="Times New Roman"/>
          <w:i/>
          <w:iCs/>
          <w:color w:val="323130"/>
          <w:sz w:val="24"/>
          <w:szCs w:val="24"/>
          <w:bdr w:val="none" w:sz="0" w:space="0" w:color="auto" w:frame="1"/>
          <w:lang w:eastAsia="en-GB"/>
        </w:rPr>
        <w:t>)</w:t>
      </w:r>
      <w:r w:rsidRPr="00303D4B">
        <w:rPr>
          <w:rFonts w:ascii="Times New Roman" w:eastAsia="Times New Roman" w:hAnsi="Times New Roman" w:cs="Times New Roman"/>
          <w:i/>
          <w:iCs/>
          <w:color w:val="323130"/>
          <w:sz w:val="24"/>
          <w:szCs w:val="24"/>
          <w:bdr w:val="none" w:sz="0" w:space="0" w:color="auto" w:frame="1"/>
          <w:lang w:eastAsia="en-GB"/>
        </w:rPr>
        <w:t xml:space="preserve">, or using </w:t>
      </w:r>
      <w:r w:rsidR="00064723" w:rsidRPr="00303D4B">
        <w:rPr>
          <w:rFonts w:ascii="Times New Roman" w:eastAsia="Times New Roman" w:hAnsi="Times New Roman" w:cs="Times New Roman"/>
          <w:i/>
          <w:iCs/>
          <w:color w:val="323130"/>
          <w:sz w:val="24"/>
          <w:szCs w:val="24"/>
          <w:bdr w:val="none" w:sz="0" w:space="0" w:color="auto" w:frame="1"/>
          <w:lang w:eastAsia="en-GB"/>
        </w:rPr>
        <w:t xml:space="preserve">RCPCH </w:t>
      </w:r>
      <w:r w:rsidRPr="00303D4B">
        <w:rPr>
          <w:rFonts w:ascii="Times New Roman" w:eastAsia="Times New Roman" w:hAnsi="Times New Roman" w:cs="Times New Roman"/>
          <w:i/>
          <w:iCs/>
          <w:color w:val="323130"/>
          <w:sz w:val="24"/>
          <w:szCs w:val="24"/>
          <w:bdr w:val="none" w:sz="0" w:space="0" w:color="auto" w:frame="1"/>
          <w:lang w:eastAsia="en-GB"/>
        </w:rPr>
        <w:t>growth charts</w:t>
      </w:r>
      <w:r w:rsidR="00064723">
        <w:rPr>
          <w:rFonts w:ascii="Times New Roman" w:eastAsia="Times New Roman" w:hAnsi="Times New Roman" w:cs="Times New Roman"/>
          <w:i/>
          <w:iCs/>
          <w:color w:val="323130"/>
          <w:sz w:val="24"/>
          <w:szCs w:val="24"/>
          <w:bdr w:val="none" w:sz="0" w:space="0" w:color="auto" w:frame="1"/>
          <w:lang w:eastAsia="en-GB"/>
        </w:rPr>
        <w:t xml:space="preserve"> at:</w:t>
      </w:r>
    </w:p>
    <w:p w14:paraId="0889FCFF" w14:textId="77777777" w:rsidR="00152F4A" w:rsidRPr="00064723" w:rsidRDefault="00AB104B" w:rsidP="00152F4A">
      <w:pPr>
        <w:pStyle w:val="xmsonormal"/>
        <w:shd w:val="clear" w:color="auto" w:fill="FFFFFF"/>
        <w:rPr>
          <w:rFonts w:ascii="Times New Roman" w:hAnsi="Times New Roman" w:cs="Times New Roman"/>
        </w:rPr>
      </w:pPr>
      <w:hyperlink r:id="rId7" w:history="1">
        <w:r w:rsidR="00152F4A" w:rsidRPr="00064723">
          <w:rPr>
            <w:rStyle w:val="Hyperlink"/>
            <w:rFonts w:ascii="Times New Roman" w:hAnsi="Times New Roman" w:cs="Times New Roman"/>
            <w:shd w:val="clear" w:color="auto" w:fill="FFFFFF"/>
          </w:rPr>
          <w:t>https://www.rcpch.ac.uk/sites/default/files/2018-03/boys_and_girls_bmi_chart.pdf</w:t>
        </w:r>
      </w:hyperlink>
    </w:p>
    <w:p w14:paraId="4B85441A" w14:textId="77777777" w:rsidR="008C615F" w:rsidRPr="00303D4B" w:rsidRDefault="008C615F" w:rsidP="00205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130"/>
          <w:sz w:val="24"/>
          <w:szCs w:val="24"/>
          <w:lang w:eastAsia="en-GB"/>
        </w:rPr>
      </w:pPr>
      <w:r w:rsidRPr="00303D4B">
        <w:rPr>
          <w:rFonts w:ascii="Times New Roman" w:eastAsia="Times New Roman" w:hAnsi="Times New Roman" w:cs="Times New Roman"/>
          <w:i/>
          <w:iCs/>
          <w:color w:val="323130"/>
          <w:sz w:val="24"/>
          <w:szCs w:val="24"/>
          <w:bdr w:val="none" w:sz="0" w:space="0" w:color="auto" w:frame="1"/>
          <w:lang w:eastAsia="en-GB"/>
        </w:rPr>
        <w:t> </w:t>
      </w:r>
    </w:p>
    <w:p w14:paraId="20362608" w14:textId="77777777" w:rsidR="005F58A7" w:rsidRDefault="008C615F" w:rsidP="008C61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23130"/>
          <w:sz w:val="24"/>
          <w:szCs w:val="24"/>
          <w:bdr w:val="none" w:sz="0" w:space="0" w:color="auto" w:frame="1"/>
          <w:lang w:eastAsia="en-GB"/>
        </w:rPr>
      </w:pPr>
      <w:r w:rsidRPr="00303D4B">
        <w:rPr>
          <w:rFonts w:ascii="Times New Roman" w:eastAsia="Times New Roman" w:hAnsi="Times New Roman" w:cs="Times New Roman"/>
          <w:b/>
          <w:bCs/>
          <w:color w:val="323130"/>
          <w:sz w:val="24"/>
          <w:szCs w:val="24"/>
          <w:bdr w:val="none" w:sz="0" w:space="0" w:color="auto" w:frame="1"/>
          <w:lang w:eastAsia="en-GB"/>
        </w:rPr>
        <w:t xml:space="preserve">We are only able to accommodate </w:t>
      </w:r>
      <w:r w:rsidR="00B0390D" w:rsidRPr="00303D4B">
        <w:rPr>
          <w:rFonts w:ascii="Times New Roman" w:eastAsia="Times New Roman" w:hAnsi="Times New Roman" w:cs="Times New Roman"/>
          <w:b/>
          <w:bCs/>
          <w:color w:val="323130"/>
          <w:sz w:val="24"/>
          <w:szCs w:val="24"/>
          <w:bdr w:val="none" w:sz="0" w:space="0" w:color="auto" w:frame="1"/>
          <w:lang w:eastAsia="en-GB"/>
        </w:rPr>
        <w:t>10</w:t>
      </w:r>
      <w:r w:rsidRPr="00303D4B">
        <w:rPr>
          <w:rFonts w:ascii="Times New Roman" w:eastAsia="Times New Roman" w:hAnsi="Times New Roman" w:cs="Times New Roman"/>
          <w:b/>
          <w:bCs/>
          <w:color w:val="323130"/>
          <w:sz w:val="24"/>
          <w:szCs w:val="24"/>
          <w:bdr w:val="none" w:sz="0" w:space="0" w:color="auto" w:frame="1"/>
          <w:lang w:eastAsia="en-GB"/>
        </w:rPr>
        <w:t>0 patients at each site in our first year. Referrals will be triaged based on patient need</w:t>
      </w:r>
      <w:r w:rsidR="00221E78">
        <w:rPr>
          <w:rFonts w:ascii="Times New Roman" w:eastAsia="Times New Roman" w:hAnsi="Times New Roman" w:cs="Times New Roman"/>
          <w:b/>
          <w:bCs/>
          <w:color w:val="323130"/>
          <w:sz w:val="24"/>
          <w:szCs w:val="24"/>
          <w:bdr w:val="none" w:sz="0" w:space="0" w:color="auto" w:frame="1"/>
          <w:lang w:eastAsia="en-GB"/>
        </w:rPr>
        <w:t xml:space="preserve"> and</w:t>
      </w:r>
      <w:r w:rsidRPr="00303D4B">
        <w:rPr>
          <w:rFonts w:ascii="Times New Roman" w:eastAsia="Times New Roman" w:hAnsi="Times New Roman" w:cs="Times New Roman"/>
          <w:b/>
          <w:bCs/>
          <w:color w:val="323130"/>
          <w:sz w:val="24"/>
          <w:szCs w:val="24"/>
          <w:bdr w:val="none" w:sz="0" w:space="0" w:color="auto" w:frame="1"/>
          <w:lang w:eastAsia="en-GB"/>
        </w:rPr>
        <w:t xml:space="preserve"> willingness to engage. </w:t>
      </w:r>
    </w:p>
    <w:p w14:paraId="52927E86" w14:textId="0D569BAE" w:rsidR="008C615F" w:rsidRPr="00303D4B" w:rsidRDefault="00636271" w:rsidP="008C61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13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eastAsia="en-GB"/>
        </w:rPr>
        <w:t>For CYP</w:t>
      </w:r>
      <w:r w:rsidR="008C615F" w:rsidRPr="00303D4B"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eastAsia="en-GB"/>
        </w:rPr>
        <w:t xml:space="preserve"> who cannot be accommodated, advice for ongoing management will be provided to the referring paediatrician/GP,</w:t>
      </w:r>
      <w:r w:rsidR="008C615F" w:rsidRPr="00303D4B">
        <w:rPr>
          <w:rFonts w:ascii="Times New Roman" w:eastAsia="Times New Roman" w:hAnsi="Times New Roman" w:cs="Times New Roman"/>
          <w:b/>
          <w:bCs/>
          <w:color w:val="323130"/>
          <w:sz w:val="24"/>
          <w:szCs w:val="24"/>
          <w:bdr w:val="none" w:sz="0" w:space="0" w:color="auto" w:frame="1"/>
          <w:lang w:eastAsia="en-GB"/>
        </w:rPr>
        <w:t> </w:t>
      </w:r>
      <w:r w:rsidR="008C615F" w:rsidRPr="00303D4B"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eastAsia="en-GB"/>
        </w:rPr>
        <w:t>while awaiting the opportunity to accommodate such patients in future</w:t>
      </w:r>
      <w:r w:rsidR="006C38AD"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eastAsia="en-GB"/>
        </w:rPr>
        <w:t>.</w:t>
      </w:r>
      <w:r w:rsidR="008C615F" w:rsidRPr="00303D4B"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eastAsia="en-GB"/>
        </w:rPr>
        <w:t xml:space="preserve"> We will also be setting up a network to support paediatricians and GPs in managing patients with obesity through sharing best practice guidelines and resources.</w:t>
      </w:r>
    </w:p>
    <w:p w14:paraId="590CB5CB" w14:textId="77777777" w:rsidR="008C615F" w:rsidRPr="00303D4B" w:rsidRDefault="008C615F" w:rsidP="008C61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130"/>
          <w:sz w:val="24"/>
          <w:szCs w:val="24"/>
          <w:lang w:eastAsia="en-GB"/>
        </w:rPr>
      </w:pPr>
      <w:r w:rsidRPr="00303D4B"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eastAsia="en-GB"/>
        </w:rPr>
        <w:t> </w:t>
      </w:r>
    </w:p>
    <w:p w14:paraId="57A701CA" w14:textId="77777777" w:rsidR="008C615F" w:rsidRPr="00303D4B" w:rsidRDefault="008C615F" w:rsidP="008C61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130"/>
          <w:sz w:val="24"/>
          <w:szCs w:val="24"/>
          <w:lang w:eastAsia="en-GB"/>
        </w:rPr>
      </w:pPr>
      <w:r w:rsidRPr="00303D4B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bdr w:val="none" w:sz="0" w:space="0" w:color="auto" w:frame="1"/>
          <w:lang w:eastAsia="en-GB"/>
        </w:rPr>
        <w:t>What does it involve?</w:t>
      </w:r>
    </w:p>
    <w:p w14:paraId="3CFC8271" w14:textId="1D2A9B23" w:rsidR="008C615F" w:rsidRPr="00303D4B" w:rsidRDefault="008C615F" w:rsidP="008C61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eastAsia="en-GB"/>
        </w:rPr>
      </w:pPr>
      <w:r w:rsidRPr="007F3435"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eastAsia="en-GB"/>
        </w:rPr>
        <w:t xml:space="preserve">Patients will be </w:t>
      </w:r>
      <w:r w:rsidR="00B30E27" w:rsidRPr="007F3435"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eastAsia="en-GB"/>
        </w:rPr>
        <w:t xml:space="preserve">assessed by a multi-disciplinary team and then offered </w:t>
      </w:r>
      <w:r w:rsidR="005B3272" w:rsidRPr="007F3435"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eastAsia="en-GB"/>
        </w:rPr>
        <w:t>with dietetic and or psychology specialists, with support medical, nursing, family and social work staff.</w:t>
      </w:r>
      <w:r w:rsidR="005B3272" w:rsidRPr="0066642E"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eastAsia="en-GB"/>
        </w:rPr>
        <w:t xml:space="preserve"> </w:t>
      </w:r>
      <w:r w:rsidR="005B3272" w:rsidRPr="007F3435"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eastAsia="en-GB"/>
        </w:rPr>
        <w:t xml:space="preserve"> They will initially be offered intensive support (e.g. 2 weekly appointments). The length of the treatment program will be individualised and time limited.</w:t>
      </w:r>
      <w:r w:rsidR="00B30E27" w:rsidRPr="007F3435"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eastAsia="en-GB"/>
        </w:rPr>
        <w:t xml:space="preserve"> </w:t>
      </w:r>
      <w:r w:rsidR="003A715F" w:rsidRPr="007F3435"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eastAsia="en-GB"/>
        </w:rPr>
        <w:t>Follow-up sessions will be conducted remotely (by secure NHS video calls) where feasible.</w:t>
      </w:r>
    </w:p>
    <w:p w14:paraId="3E24FDA5" w14:textId="04F2F4DC" w:rsidR="008C615F" w:rsidRDefault="008C615F" w:rsidP="008C61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130"/>
          <w:sz w:val="24"/>
          <w:szCs w:val="24"/>
          <w:lang w:eastAsia="en-GB"/>
        </w:rPr>
      </w:pPr>
    </w:p>
    <w:p w14:paraId="2C237F8E" w14:textId="50C69579" w:rsidR="008C615F" w:rsidRPr="00303D4B" w:rsidRDefault="008C615F" w:rsidP="008C61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130"/>
          <w:sz w:val="24"/>
          <w:szCs w:val="24"/>
          <w:lang w:eastAsia="en-GB"/>
        </w:rPr>
      </w:pPr>
      <w:r w:rsidRPr="00303D4B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bdr w:val="none" w:sz="0" w:space="0" w:color="auto" w:frame="1"/>
          <w:lang w:eastAsia="en-GB"/>
        </w:rPr>
        <w:t xml:space="preserve">How </w:t>
      </w:r>
      <w:r w:rsidR="008264A1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bdr w:val="none" w:sz="0" w:space="0" w:color="auto" w:frame="1"/>
          <w:lang w:eastAsia="en-GB"/>
        </w:rPr>
        <w:t xml:space="preserve">to </w:t>
      </w:r>
      <w:r w:rsidRPr="00303D4B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bdr w:val="none" w:sz="0" w:space="0" w:color="auto" w:frame="1"/>
          <w:lang w:eastAsia="en-GB"/>
        </w:rPr>
        <w:t>refer a patient?</w:t>
      </w:r>
    </w:p>
    <w:p w14:paraId="7D4321D6" w14:textId="4BE93FBD" w:rsidR="00636271" w:rsidRDefault="003A715F" w:rsidP="008C61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23130"/>
          <w:sz w:val="24"/>
          <w:szCs w:val="24"/>
          <w:bdr w:val="none" w:sz="0" w:space="0" w:color="auto" w:frame="1"/>
          <w:lang w:eastAsia="en-GB"/>
        </w:rPr>
      </w:pPr>
      <w:bookmarkStart w:id="1" w:name="_Hlk101974923"/>
      <w:r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eastAsia="en-GB"/>
        </w:rPr>
        <w:t>P</w:t>
      </w:r>
      <w:r w:rsidR="008C615F" w:rsidRPr="00303D4B"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eastAsia="en-GB"/>
        </w:rPr>
        <w:t>lease </w:t>
      </w:r>
      <w:r w:rsidR="008C615F" w:rsidRPr="00636271"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eastAsia="en-GB"/>
        </w:rPr>
        <w:t>complete the</w:t>
      </w:r>
      <w:r w:rsidR="008C615F" w:rsidRPr="00303D4B">
        <w:rPr>
          <w:rFonts w:ascii="Times New Roman" w:eastAsia="Times New Roman" w:hAnsi="Times New Roman" w:cs="Times New Roman"/>
          <w:b/>
          <w:bCs/>
          <w:color w:val="323130"/>
          <w:sz w:val="24"/>
          <w:szCs w:val="24"/>
          <w:bdr w:val="none" w:sz="0" w:space="0" w:color="auto" w:frame="1"/>
          <w:lang w:eastAsia="en-GB"/>
        </w:rPr>
        <w:t xml:space="preserve"> </w:t>
      </w:r>
      <w:r w:rsidR="00636271">
        <w:rPr>
          <w:rFonts w:ascii="Times New Roman" w:eastAsia="Times New Roman" w:hAnsi="Times New Roman" w:cs="Times New Roman"/>
          <w:b/>
          <w:bCs/>
          <w:color w:val="323130"/>
          <w:sz w:val="24"/>
          <w:szCs w:val="24"/>
          <w:bdr w:val="none" w:sz="0" w:space="0" w:color="auto" w:frame="1"/>
          <w:lang w:eastAsia="en-GB"/>
        </w:rPr>
        <w:t xml:space="preserve">referral proforma </w:t>
      </w:r>
      <w:r w:rsidR="00A218CC">
        <w:rPr>
          <w:rFonts w:ascii="Times New Roman" w:eastAsia="Times New Roman" w:hAnsi="Times New Roman" w:cs="Times New Roman"/>
          <w:b/>
          <w:bCs/>
          <w:color w:val="323130"/>
          <w:sz w:val="24"/>
          <w:szCs w:val="24"/>
          <w:bdr w:val="none" w:sz="0" w:space="0" w:color="auto" w:frame="1"/>
          <w:lang w:eastAsia="en-GB"/>
        </w:rPr>
        <w:t xml:space="preserve">below </w:t>
      </w:r>
      <w:r w:rsidR="008C615F" w:rsidRPr="00303D4B"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eastAsia="en-GB"/>
        </w:rPr>
        <w:t>and email to: </w:t>
      </w:r>
      <w:hyperlink r:id="rId8" w:history="1">
        <w:r w:rsidR="00152F4A" w:rsidRPr="00303D4B">
          <w:rPr>
            <w:rStyle w:val="Hyperlink"/>
            <w:rFonts w:ascii="Times New Roman" w:eastAsia="Times New Roman" w:hAnsi="Times New Roman" w:cs="Times New Roman"/>
            <w:i/>
            <w:iCs/>
            <w:sz w:val="24"/>
            <w:szCs w:val="24"/>
            <w:bdr w:val="none" w:sz="0" w:space="0" w:color="auto" w:frame="1"/>
            <w:lang w:eastAsia="en-GB"/>
          </w:rPr>
          <w:t>caron.leftley@nnuh.nhs.uk</w:t>
        </w:r>
      </w:hyperlink>
      <w:r w:rsidR="008C615F" w:rsidRPr="00303D4B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en-GB"/>
        </w:rPr>
        <w:t> </w:t>
      </w:r>
      <w:r w:rsidR="008C615F" w:rsidRPr="00303D4B">
        <w:rPr>
          <w:rFonts w:ascii="Times New Roman" w:eastAsia="Times New Roman" w:hAnsi="Times New Roman" w:cs="Times New Roman"/>
          <w:b/>
          <w:bCs/>
          <w:i/>
          <w:iCs/>
          <w:color w:val="323130"/>
          <w:sz w:val="24"/>
          <w:szCs w:val="24"/>
          <w:bdr w:val="none" w:sz="0" w:space="0" w:color="auto" w:frame="1"/>
          <w:lang w:eastAsia="en-GB"/>
        </w:rPr>
        <w:t xml:space="preserve">(for the </w:t>
      </w:r>
      <w:r w:rsidR="00152F4A" w:rsidRPr="00303D4B">
        <w:rPr>
          <w:rFonts w:ascii="Times New Roman" w:eastAsia="Times New Roman" w:hAnsi="Times New Roman" w:cs="Times New Roman"/>
          <w:b/>
          <w:bCs/>
          <w:i/>
          <w:iCs/>
          <w:color w:val="323130"/>
          <w:sz w:val="24"/>
          <w:szCs w:val="24"/>
          <w:bdr w:val="none" w:sz="0" w:space="0" w:color="auto" w:frame="1"/>
          <w:lang w:eastAsia="en-GB"/>
        </w:rPr>
        <w:t>NNUH clinic</w:t>
      </w:r>
      <w:r w:rsidR="008C615F" w:rsidRPr="00303D4B">
        <w:rPr>
          <w:rFonts w:ascii="Times New Roman" w:eastAsia="Times New Roman" w:hAnsi="Times New Roman" w:cs="Times New Roman"/>
          <w:b/>
          <w:bCs/>
          <w:i/>
          <w:iCs/>
          <w:color w:val="323130"/>
          <w:sz w:val="24"/>
          <w:szCs w:val="24"/>
          <w:bdr w:val="none" w:sz="0" w:space="0" w:color="auto" w:frame="1"/>
          <w:lang w:eastAsia="en-GB"/>
        </w:rPr>
        <w:t>)</w:t>
      </w:r>
      <w:r w:rsidR="0099299F">
        <w:rPr>
          <w:rFonts w:ascii="Times New Roman" w:eastAsia="Times New Roman" w:hAnsi="Times New Roman" w:cs="Times New Roman"/>
          <w:b/>
          <w:bCs/>
          <w:i/>
          <w:iCs/>
          <w:color w:val="323130"/>
          <w:sz w:val="24"/>
          <w:szCs w:val="24"/>
          <w:bdr w:val="none" w:sz="0" w:space="0" w:color="auto" w:frame="1"/>
          <w:lang w:eastAsia="en-GB"/>
        </w:rPr>
        <w:t xml:space="preserve"> </w:t>
      </w:r>
      <w:r w:rsidR="0099299F" w:rsidRPr="00636271"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eastAsia="en-GB"/>
        </w:rPr>
        <w:t>or</w:t>
      </w:r>
      <w:r w:rsidR="0099299F">
        <w:rPr>
          <w:rFonts w:ascii="Times New Roman" w:eastAsia="Times New Roman" w:hAnsi="Times New Roman" w:cs="Times New Roman"/>
          <w:b/>
          <w:bCs/>
          <w:i/>
          <w:iCs/>
          <w:color w:val="323130"/>
          <w:sz w:val="24"/>
          <w:szCs w:val="24"/>
          <w:bdr w:val="none" w:sz="0" w:space="0" w:color="auto" w:frame="1"/>
          <w:lang w:eastAsia="en-GB"/>
        </w:rPr>
        <w:t xml:space="preserve"> </w:t>
      </w:r>
      <w:hyperlink r:id="rId9" w:history="1">
        <w:r w:rsidR="0099299F" w:rsidRPr="003A715F">
          <w:rPr>
            <w:rStyle w:val="Hyperlink"/>
            <w:rFonts w:ascii="Times New Roman" w:eastAsia="Times New Roman" w:hAnsi="Times New Roman" w:cs="Times New Roman"/>
            <w:i/>
            <w:iCs/>
            <w:sz w:val="24"/>
            <w:szCs w:val="24"/>
            <w:bdr w:val="none" w:sz="0" w:space="0" w:color="auto" w:frame="1"/>
            <w:lang w:eastAsia="en-GB"/>
          </w:rPr>
          <w:t>weston@addenbrookes.nhs.uk</w:t>
        </w:r>
      </w:hyperlink>
      <w:r w:rsidR="0099299F">
        <w:rPr>
          <w:rFonts w:ascii="Times New Roman" w:eastAsia="Times New Roman" w:hAnsi="Times New Roman" w:cs="Times New Roman"/>
          <w:b/>
          <w:bCs/>
          <w:i/>
          <w:iCs/>
          <w:color w:val="323130"/>
          <w:sz w:val="24"/>
          <w:szCs w:val="24"/>
          <w:bdr w:val="none" w:sz="0" w:space="0" w:color="auto" w:frame="1"/>
          <w:lang w:eastAsia="en-GB"/>
        </w:rPr>
        <w:t xml:space="preserve"> (for the Addenbrookes</w:t>
      </w:r>
      <w:r w:rsidR="00711891">
        <w:rPr>
          <w:rFonts w:ascii="Times New Roman" w:eastAsia="Times New Roman" w:hAnsi="Times New Roman" w:cs="Times New Roman"/>
          <w:b/>
          <w:bCs/>
          <w:i/>
          <w:iCs/>
          <w:color w:val="323130"/>
          <w:sz w:val="24"/>
          <w:szCs w:val="24"/>
          <w:bdr w:val="none" w:sz="0" w:space="0" w:color="auto" w:frame="1"/>
          <w:lang w:eastAsia="en-GB"/>
        </w:rPr>
        <w:t xml:space="preserve"> clinic)</w:t>
      </w:r>
      <w:r w:rsidR="0099299F">
        <w:rPr>
          <w:rFonts w:ascii="Times New Roman" w:eastAsia="Times New Roman" w:hAnsi="Times New Roman" w:cs="Times New Roman"/>
          <w:b/>
          <w:bCs/>
          <w:i/>
          <w:iCs/>
          <w:color w:val="323130"/>
          <w:sz w:val="24"/>
          <w:szCs w:val="24"/>
          <w:bdr w:val="none" w:sz="0" w:space="0" w:color="auto" w:frame="1"/>
          <w:lang w:eastAsia="en-GB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323130"/>
          <w:sz w:val="24"/>
          <w:szCs w:val="24"/>
          <w:bdr w:val="none" w:sz="0" w:space="0" w:color="auto" w:frame="1"/>
          <w:lang w:eastAsia="en-GB"/>
        </w:rPr>
        <w:t xml:space="preserve"> </w:t>
      </w:r>
    </w:p>
    <w:p w14:paraId="68E1318A" w14:textId="579EAC41" w:rsidR="008C615F" w:rsidRPr="00303D4B" w:rsidRDefault="003A715F" w:rsidP="008C61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13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eastAsia="en-GB"/>
        </w:rPr>
        <w:t>W</w:t>
      </w:r>
      <w:r w:rsidR="00152F4A" w:rsidRPr="003A715F"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eastAsia="en-GB"/>
        </w:rPr>
        <w:t>e are</w:t>
      </w:r>
      <w:r w:rsidR="008C615F" w:rsidRPr="003A715F"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eastAsia="en-GB"/>
        </w:rPr>
        <w:t xml:space="preserve"> happy to answer any pre-referral queries.</w:t>
      </w:r>
    </w:p>
    <w:bookmarkEnd w:id="1"/>
    <w:p w14:paraId="3136E21C" w14:textId="77777777" w:rsidR="00636271" w:rsidRDefault="00636271" w:rsidP="008C61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eastAsia="en-GB"/>
        </w:rPr>
      </w:pPr>
    </w:p>
    <w:p w14:paraId="22367BDD" w14:textId="0D186C26" w:rsidR="008C615F" w:rsidRPr="00303D4B" w:rsidRDefault="00636271" w:rsidP="008C61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13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eastAsia="en-GB"/>
        </w:rPr>
        <w:lastRenderedPageBreak/>
        <w:t>Note</w:t>
      </w:r>
      <w:r w:rsidR="008264A1"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eastAsia="en-GB"/>
        </w:rPr>
        <w:t>s</w:t>
      </w:r>
      <w:r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eastAsia="en-GB"/>
        </w:rPr>
        <w:t>:</w:t>
      </w:r>
      <w:r w:rsidR="008C615F" w:rsidRPr="00303D4B"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eastAsia="en-GB"/>
        </w:rPr>
        <w:t> </w:t>
      </w:r>
    </w:p>
    <w:p w14:paraId="1F3A8303" w14:textId="4446EEEB" w:rsidR="008C615F" w:rsidRPr="008264A1" w:rsidRDefault="008C615F" w:rsidP="008264A1">
      <w:pPr>
        <w:pStyle w:val="ListParagraph"/>
        <w:numPr>
          <w:ilvl w:val="0"/>
          <w:numId w:val="11"/>
        </w:numPr>
        <w:shd w:val="clear" w:color="auto" w:fill="FFFFFF"/>
        <w:spacing w:after="0" w:line="231" w:lineRule="atLeast"/>
        <w:jc w:val="both"/>
        <w:rPr>
          <w:rFonts w:ascii="Times New Roman" w:eastAsia="Times New Roman" w:hAnsi="Times New Roman" w:cs="Times New Roman"/>
          <w:color w:val="323130"/>
          <w:sz w:val="24"/>
          <w:szCs w:val="24"/>
          <w:lang w:eastAsia="en-GB"/>
        </w:rPr>
      </w:pPr>
      <w:r w:rsidRPr="008264A1"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eastAsia="en-GB"/>
        </w:rPr>
        <w:t xml:space="preserve">Please </w:t>
      </w:r>
      <w:r w:rsidR="008264A1" w:rsidRPr="008264A1"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eastAsia="en-GB"/>
        </w:rPr>
        <w:t xml:space="preserve">ensure </w:t>
      </w:r>
      <w:r w:rsidRPr="008264A1"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eastAsia="en-GB"/>
        </w:rPr>
        <w:t xml:space="preserve">the family are happy to be referred and </w:t>
      </w:r>
      <w:r w:rsidR="008264A1" w:rsidRPr="008264A1"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eastAsia="en-GB"/>
        </w:rPr>
        <w:t>agree to MDT engagement to change lifestyle behaviours</w:t>
      </w:r>
      <w:r w:rsidRPr="008264A1"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eastAsia="en-GB"/>
        </w:rPr>
        <w:t>.</w:t>
      </w:r>
    </w:p>
    <w:p w14:paraId="22C0C6A2" w14:textId="4D266A23" w:rsidR="008C615F" w:rsidRPr="008264A1" w:rsidRDefault="008264A1" w:rsidP="008264A1">
      <w:pPr>
        <w:pStyle w:val="ListParagraph"/>
        <w:numPr>
          <w:ilvl w:val="0"/>
          <w:numId w:val="11"/>
        </w:numPr>
        <w:shd w:val="clear" w:color="auto" w:fill="FFFFFF"/>
        <w:spacing w:after="0" w:line="231" w:lineRule="atLeast"/>
        <w:jc w:val="both"/>
        <w:rPr>
          <w:rFonts w:ascii="Times New Roman" w:eastAsia="Times New Roman" w:hAnsi="Times New Roman" w:cs="Times New Roman"/>
          <w:color w:val="323130"/>
          <w:sz w:val="24"/>
          <w:szCs w:val="24"/>
          <w:lang w:eastAsia="en-GB"/>
        </w:rPr>
      </w:pPr>
      <w:r w:rsidRPr="008264A1"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eastAsia="en-GB"/>
        </w:rPr>
        <w:t>Inform</w:t>
      </w:r>
      <w:r w:rsidR="008C615F" w:rsidRPr="008264A1"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eastAsia="en-GB"/>
        </w:rPr>
        <w:t xml:space="preserve"> that this is a pilot clinic </w:t>
      </w:r>
      <w:r w:rsidRPr="008264A1"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eastAsia="en-GB"/>
        </w:rPr>
        <w:t>and</w:t>
      </w:r>
      <w:r w:rsidR="008C615F" w:rsidRPr="008264A1"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eastAsia="en-GB"/>
        </w:rPr>
        <w:t xml:space="preserve"> not all referrals </w:t>
      </w:r>
      <w:r w:rsidRPr="008264A1"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eastAsia="en-GB"/>
        </w:rPr>
        <w:t>may</w:t>
      </w:r>
      <w:r w:rsidR="008C615F" w:rsidRPr="008264A1"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eastAsia="en-GB"/>
        </w:rPr>
        <w:t xml:space="preserve"> be accommodated at thi</w:t>
      </w:r>
      <w:r w:rsidRPr="008264A1"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eastAsia="en-GB"/>
        </w:rPr>
        <w:t>s stage</w:t>
      </w:r>
      <w:r w:rsidR="008C615F" w:rsidRPr="008264A1"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eastAsia="en-GB"/>
        </w:rPr>
        <w:t>.</w:t>
      </w:r>
    </w:p>
    <w:p w14:paraId="5CE2A209" w14:textId="77777777" w:rsidR="008264A1" w:rsidRPr="008264A1" w:rsidRDefault="008264A1" w:rsidP="008264A1">
      <w:pPr>
        <w:pStyle w:val="ListParagraph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eastAsia="en-GB"/>
        </w:rPr>
      </w:pPr>
      <w:r w:rsidRPr="008264A1"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eastAsia="en-GB"/>
        </w:rPr>
        <w:t>M</w:t>
      </w:r>
      <w:r w:rsidR="00636271" w:rsidRPr="008264A1"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eastAsia="en-GB"/>
        </w:rPr>
        <w:t xml:space="preserve">any CYP live a significant distance from the two clinic sites, </w:t>
      </w:r>
      <w:r w:rsidRPr="008264A1"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eastAsia="en-GB"/>
        </w:rPr>
        <w:t xml:space="preserve">so </w:t>
      </w:r>
      <w:r w:rsidR="00636271" w:rsidRPr="008264A1"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eastAsia="en-GB"/>
        </w:rPr>
        <w:t xml:space="preserve">referred CYP should also be under the care of a paediatrician local to them. </w:t>
      </w:r>
      <w:r w:rsidRPr="008264A1"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eastAsia="en-GB"/>
        </w:rPr>
        <w:t xml:space="preserve">We </w:t>
      </w:r>
      <w:r w:rsidR="00636271" w:rsidRPr="008264A1"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eastAsia="en-GB"/>
        </w:rPr>
        <w:t xml:space="preserve">expect the local paediatric team will continue to support the </w:t>
      </w:r>
      <w:r w:rsidRPr="008264A1"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eastAsia="en-GB"/>
        </w:rPr>
        <w:t xml:space="preserve">CYP </w:t>
      </w:r>
      <w:r w:rsidR="00636271" w:rsidRPr="008264A1"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eastAsia="en-GB"/>
        </w:rPr>
        <w:t>and their family</w:t>
      </w:r>
      <w:r w:rsidRPr="008264A1"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eastAsia="en-GB"/>
        </w:rPr>
        <w:t>, possibly by</w:t>
      </w:r>
      <w:r w:rsidR="00636271" w:rsidRPr="008264A1"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eastAsia="en-GB"/>
        </w:rPr>
        <w:t xml:space="preserve"> arranging local investigations, e.g. 24 hr blood pressure measurement and monitoring </w:t>
      </w:r>
      <w:r w:rsidRPr="008264A1"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eastAsia="en-GB"/>
        </w:rPr>
        <w:t xml:space="preserve">of </w:t>
      </w:r>
      <w:r w:rsidR="00636271" w:rsidRPr="008264A1"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eastAsia="en-GB"/>
        </w:rPr>
        <w:t xml:space="preserve">any treatments. </w:t>
      </w:r>
    </w:p>
    <w:p w14:paraId="5FCF2E18" w14:textId="2160EA60" w:rsidR="008C615F" w:rsidRPr="008264A1" w:rsidRDefault="008264A1" w:rsidP="008264A1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eastAsia="en-GB"/>
        </w:rPr>
      </w:pPr>
      <w:r w:rsidRPr="008264A1"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eastAsia="en-GB"/>
        </w:rPr>
        <w:t>T</w:t>
      </w:r>
      <w:r w:rsidR="00636271" w:rsidRPr="008264A1"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eastAsia="en-GB"/>
        </w:rPr>
        <w:t xml:space="preserve">he referring or local paediatrician will remain responsible for safeguarding concerns with advice </w:t>
      </w:r>
      <w:r w:rsidRPr="008264A1"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eastAsia="en-GB"/>
        </w:rPr>
        <w:t xml:space="preserve">and support </w:t>
      </w:r>
      <w:r w:rsidR="00636271" w:rsidRPr="008264A1"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eastAsia="en-GB"/>
        </w:rPr>
        <w:t>by the CEW team.</w:t>
      </w:r>
    </w:p>
    <w:p w14:paraId="549FCC4D" w14:textId="4E3F1FD5" w:rsidR="00A218CC" w:rsidRDefault="00A218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C3F648A" w14:textId="77777777" w:rsidR="00A218CC" w:rsidRPr="00A218CC" w:rsidRDefault="00A218CC" w:rsidP="00A218CC">
      <w:pPr>
        <w:keepNext/>
        <w:rPr>
          <w:rFonts w:ascii="Times New Roman" w:hAnsi="Times New Roman" w:cs="Times New Roman"/>
          <w:bCs/>
          <w:sz w:val="24"/>
          <w:szCs w:val="24"/>
        </w:rPr>
      </w:pPr>
      <w:r w:rsidRPr="00A218C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Referral Proforma: </w:t>
      </w:r>
      <w:r w:rsidRPr="00A218CC">
        <w:rPr>
          <w:rFonts w:ascii="Times New Roman" w:hAnsi="Times New Roman" w:cs="Times New Roman"/>
          <w:bCs/>
          <w:sz w:val="24"/>
          <w:szCs w:val="24"/>
        </w:rPr>
        <w:t xml:space="preserve">East of England Complications from Excess Weight (CEW) Clinics for Children (lay title: </w:t>
      </w:r>
      <w:r w:rsidRPr="00A218CC">
        <w:rPr>
          <w:rFonts w:ascii="Times New Roman" w:hAnsi="Times New Roman" w:cs="Times New Roman"/>
          <w:bCs/>
          <w:i/>
          <w:iCs/>
          <w:sz w:val="24"/>
          <w:szCs w:val="24"/>
        </w:rPr>
        <w:t>Healthy Futures Inspiring Change</w:t>
      </w:r>
      <w:r w:rsidRPr="00A218CC">
        <w:rPr>
          <w:rFonts w:ascii="Times New Roman" w:hAnsi="Times New Roman" w:cs="Times New Roman"/>
          <w:bCs/>
          <w:sz w:val="24"/>
          <w:szCs w:val="24"/>
        </w:rPr>
        <w:t>)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383"/>
        <w:gridCol w:w="4684"/>
      </w:tblGrid>
      <w:tr w:rsidR="00A218CC" w:rsidRPr="00A218CC" w14:paraId="4D34481C" w14:textId="77777777" w:rsidTr="00A218CC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3DCA4" w14:textId="77777777" w:rsidR="00A218CC" w:rsidRPr="00A218CC" w:rsidRDefault="00A218CC" w:rsidP="00AC5460">
            <w:pPr>
              <w:keepNext/>
              <w:rPr>
                <w:rFonts w:eastAsia="Calibri"/>
                <w:sz w:val="22"/>
                <w:szCs w:val="22"/>
              </w:rPr>
            </w:pPr>
            <w:r w:rsidRPr="00A218CC">
              <w:rPr>
                <w:rFonts w:eastAsia="Calibri"/>
                <w:b/>
                <w:sz w:val="22"/>
                <w:szCs w:val="22"/>
              </w:rPr>
              <w:t xml:space="preserve">Demographic </w:t>
            </w:r>
          </w:p>
        </w:tc>
      </w:tr>
      <w:tr w:rsidR="00A218CC" w:rsidRPr="00A218CC" w14:paraId="7B6333D9" w14:textId="77777777" w:rsidTr="00A218CC"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2D6A" w14:textId="77777777" w:rsidR="00A218CC" w:rsidRPr="00A218CC" w:rsidRDefault="00A218CC" w:rsidP="00A218CC">
            <w:pPr>
              <w:keepNext/>
              <w:numPr>
                <w:ilvl w:val="0"/>
                <w:numId w:val="12"/>
              </w:numPr>
              <w:spacing w:after="160" w:line="256" w:lineRule="auto"/>
              <w:contextualSpacing/>
              <w:rPr>
                <w:rFonts w:eastAsia="Calibri"/>
                <w:sz w:val="22"/>
                <w:szCs w:val="22"/>
              </w:rPr>
            </w:pPr>
            <w:r w:rsidRPr="00A218CC">
              <w:rPr>
                <w:rFonts w:eastAsia="Calibri"/>
                <w:sz w:val="22"/>
                <w:szCs w:val="22"/>
              </w:rPr>
              <w:t>Name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3424" w14:textId="77777777" w:rsidR="00A218CC" w:rsidRPr="00A218CC" w:rsidRDefault="00A218CC" w:rsidP="00AC5460">
            <w:pPr>
              <w:keepNext/>
              <w:rPr>
                <w:rFonts w:eastAsia="Calibri"/>
                <w:sz w:val="22"/>
                <w:szCs w:val="22"/>
              </w:rPr>
            </w:pPr>
          </w:p>
        </w:tc>
      </w:tr>
      <w:tr w:rsidR="00A218CC" w:rsidRPr="00A218CC" w14:paraId="67745003" w14:textId="77777777" w:rsidTr="00A218CC"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905D1" w14:textId="77777777" w:rsidR="00A218CC" w:rsidRPr="00A218CC" w:rsidRDefault="00A218CC" w:rsidP="00A218CC">
            <w:pPr>
              <w:keepNext/>
              <w:numPr>
                <w:ilvl w:val="0"/>
                <w:numId w:val="12"/>
              </w:numPr>
              <w:spacing w:after="160" w:line="256" w:lineRule="auto"/>
              <w:contextualSpacing/>
              <w:rPr>
                <w:rFonts w:eastAsia="Calibri"/>
                <w:sz w:val="22"/>
                <w:szCs w:val="22"/>
              </w:rPr>
            </w:pPr>
            <w:r w:rsidRPr="00A218CC">
              <w:rPr>
                <w:rFonts w:eastAsia="Calibri"/>
                <w:sz w:val="22"/>
                <w:szCs w:val="22"/>
              </w:rPr>
              <w:t>NHS number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F1AC" w14:textId="77777777" w:rsidR="00A218CC" w:rsidRPr="00A218CC" w:rsidRDefault="00A218CC" w:rsidP="00AC5460">
            <w:pPr>
              <w:keepNext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A218CC" w:rsidRPr="00A218CC" w14:paraId="5549041A" w14:textId="77777777" w:rsidTr="00A218CC"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E7EF2" w14:textId="77777777" w:rsidR="00A218CC" w:rsidRPr="00A218CC" w:rsidRDefault="00A218CC" w:rsidP="00A218CC">
            <w:pPr>
              <w:keepNext/>
              <w:numPr>
                <w:ilvl w:val="0"/>
                <w:numId w:val="12"/>
              </w:numPr>
              <w:spacing w:after="160" w:line="256" w:lineRule="auto"/>
              <w:contextualSpacing/>
              <w:rPr>
                <w:rFonts w:eastAsia="Calibri"/>
                <w:sz w:val="22"/>
                <w:szCs w:val="22"/>
              </w:rPr>
            </w:pPr>
            <w:r w:rsidRPr="00A218CC">
              <w:rPr>
                <w:rFonts w:eastAsia="Calibri"/>
                <w:sz w:val="22"/>
                <w:szCs w:val="22"/>
              </w:rPr>
              <w:t>Age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ED6B" w14:textId="77777777" w:rsidR="00A218CC" w:rsidRPr="00A218CC" w:rsidRDefault="00A218CC" w:rsidP="00AC5460">
            <w:pPr>
              <w:keepNext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A218CC" w:rsidRPr="00A218CC" w14:paraId="75A56CF0" w14:textId="77777777" w:rsidTr="00A218CC"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F384D" w14:textId="77777777" w:rsidR="00A218CC" w:rsidRPr="00A218CC" w:rsidRDefault="00A218CC" w:rsidP="00A218CC">
            <w:pPr>
              <w:keepNext/>
              <w:numPr>
                <w:ilvl w:val="0"/>
                <w:numId w:val="12"/>
              </w:numPr>
              <w:spacing w:after="160" w:line="256" w:lineRule="auto"/>
              <w:contextualSpacing/>
              <w:rPr>
                <w:rFonts w:eastAsia="Calibri"/>
                <w:sz w:val="22"/>
                <w:szCs w:val="22"/>
              </w:rPr>
            </w:pPr>
            <w:r w:rsidRPr="00A218CC">
              <w:rPr>
                <w:rFonts w:eastAsia="Calibri"/>
                <w:sz w:val="22"/>
                <w:szCs w:val="22"/>
              </w:rPr>
              <w:t xml:space="preserve">DOB (dd / mm / </w:t>
            </w:r>
            <w:proofErr w:type="spellStart"/>
            <w:r w:rsidRPr="00A218CC">
              <w:rPr>
                <w:rFonts w:eastAsia="Calibri"/>
                <w:sz w:val="22"/>
                <w:szCs w:val="22"/>
              </w:rPr>
              <w:t>yyyy</w:t>
            </w:r>
            <w:proofErr w:type="spellEnd"/>
            <w:r w:rsidRPr="00A218CC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E087" w14:textId="77777777" w:rsidR="00A218CC" w:rsidRPr="00A218CC" w:rsidRDefault="00A218CC" w:rsidP="00AC5460">
            <w:pPr>
              <w:keepNext/>
              <w:rPr>
                <w:rFonts w:eastAsia="Calibri"/>
                <w:sz w:val="22"/>
                <w:szCs w:val="22"/>
              </w:rPr>
            </w:pPr>
          </w:p>
        </w:tc>
      </w:tr>
      <w:tr w:rsidR="00A218CC" w:rsidRPr="00A218CC" w14:paraId="7665DE85" w14:textId="77777777" w:rsidTr="00A218CC"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1217B" w14:textId="77777777" w:rsidR="00A218CC" w:rsidRPr="00A218CC" w:rsidRDefault="00A218CC" w:rsidP="00A218CC">
            <w:pPr>
              <w:keepNext/>
              <w:numPr>
                <w:ilvl w:val="0"/>
                <w:numId w:val="12"/>
              </w:numPr>
              <w:spacing w:after="160" w:line="256" w:lineRule="auto"/>
              <w:contextualSpacing/>
              <w:rPr>
                <w:rFonts w:eastAsia="Calibri"/>
                <w:sz w:val="22"/>
                <w:szCs w:val="22"/>
              </w:rPr>
            </w:pPr>
            <w:r w:rsidRPr="00A218CC">
              <w:rPr>
                <w:rFonts w:eastAsia="Calibri"/>
                <w:sz w:val="22"/>
                <w:szCs w:val="22"/>
              </w:rPr>
              <w:t>Address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53E8" w14:textId="77777777" w:rsidR="00A218CC" w:rsidRPr="00A218CC" w:rsidRDefault="00A218CC" w:rsidP="00AC5460">
            <w:pPr>
              <w:keepNext/>
              <w:rPr>
                <w:rFonts w:eastAsia="Calibri"/>
                <w:sz w:val="22"/>
                <w:szCs w:val="22"/>
              </w:rPr>
            </w:pPr>
          </w:p>
        </w:tc>
      </w:tr>
      <w:tr w:rsidR="00A218CC" w:rsidRPr="00A218CC" w14:paraId="72C861D0" w14:textId="77777777" w:rsidTr="00A218CC"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67C18" w14:textId="4F10F659" w:rsidR="00A218CC" w:rsidRPr="00A218CC" w:rsidRDefault="00A218CC" w:rsidP="00A218CC">
            <w:pPr>
              <w:keepNext/>
              <w:numPr>
                <w:ilvl w:val="0"/>
                <w:numId w:val="12"/>
              </w:numPr>
              <w:spacing w:after="160" w:line="256" w:lineRule="auto"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</w:t>
            </w:r>
            <w:r w:rsidRPr="00A218CC">
              <w:rPr>
                <w:rFonts w:eastAsia="Calibri"/>
                <w:sz w:val="22"/>
                <w:szCs w:val="22"/>
              </w:rPr>
              <w:t>hone number(s) +/- email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6E3A" w14:textId="77777777" w:rsidR="00A218CC" w:rsidRPr="00A218CC" w:rsidRDefault="00A218CC" w:rsidP="00AC5460">
            <w:pPr>
              <w:keepNext/>
              <w:rPr>
                <w:rFonts w:eastAsia="Calibri"/>
                <w:sz w:val="22"/>
                <w:szCs w:val="22"/>
              </w:rPr>
            </w:pPr>
          </w:p>
        </w:tc>
      </w:tr>
      <w:tr w:rsidR="00A218CC" w:rsidRPr="00A218CC" w14:paraId="731F2043" w14:textId="77777777" w:rsidTr="00A218CC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D51FD" w14:textId="77777777" w:rsidR="00A218CC" w:rsidRPr="00A218CC" w:rsidRDefault="00A218CC" w:rsidP="00AC5460">
            <w:pPr>
              <w:keepNext/>
              <w:rPr>
                <w:rFonts w:eastAsia="Calibri"/>
                <w:b/>
                <w:sz w:val="22"/>
                <w:szCs w:val="22"/>
              </w:rPr>
            </w:pPr>
            <w:r w:rsidRPr="00A218CC">
              <w:rPr>
                <w:rFonts w:eastAsia="Calibri"/>
                <w:b/>
                <w:sz w:val="22"/>
                <w:szCs w:val="22"/>
              </w:rPr>
              <w:t>Measurements</w:t>
            </w:r>
          </w:p>
        </w:tc>
      </w:tr>
      <w:tr w:rsidR="00A218CC" w:rsidRPr="00A218CC" w14:paraId="4C90027C" w14:textId="77777777" w:rsidTr="00A218CC"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5A3E1" w14:textId="77777777" w:rsidR="00A218CC" w:rsidRPr="00A218CC" w:rsidRDefault="00A218CC" w:rsidP="00A218CC">
            <w:pPr>
              <w:keepNext/>
              <w:numPr>
                <w:ilvl w:val="0"/>
                <w:numId w:val="12"/>
              </w:numPr>
              <w:spacing w:after="160" w:line="256" w:lineRule="auto"/>
              <w:contextualSpacing/>
              <w:rPr>
                <w:rFonts w:eastAsia="Calibri"/>
                <w:sz w:val="22"/>
                <w:szCs w:val="22"/>
              </w:rPr>
            </w:pPr>
            <w:r w:rsidRPr="00A218CC">
              <w:rPr>
                <w:rFonts w:eastAsia="Calibri"/>
                <w:sz w:val="22"/>
                <w:szCs w:val="22"/>
              </w:rPr>
              <w:t>Height (cm)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93D5" w14:textId="77777777" w:rsidR="00A218CC" w:rsidRPr="00A218CC" w:rsidRDefault="00A218CC" w:rsidP="00AC5460">
            <w:pPr>
              <w:keepNext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A218CC" w:rsidRPr="00A218CC" w14:paraId="5CA757C0" w14:textId="77777777" w:rsidTr="00A218CC"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C1A0D" w14:textId="77777777" w:rsidR="00A218CC" w:rsidRPr="00A218CC" w:rsidRDefault="00A218CC" w:rsidP="00AC5460">
            <w:pPr>
              <w:keepNext/>
              <w:ind w:left="720"/>
              <w:contextualSpacing/>
              <w:rPr>
                <w:rFonts w:eastAsia="Calibri"/>
                <w:sz w:val="22"/>
                <w:szCs w:val="22"/>
              </w:rPr>
            </w:pPr>
            <w:r w:rsidRPr="00A218CC">
              <w:rPr>
                <w:rFonts w:eastAsia="Calibri"/>
                <w:sz w:val="22"/>
                <w:szCs w:val="22"/>
              </w:rPr>
              <w:t>-     Height centile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37BF" w14:textId="77777777" w:rsidR="00A218CC" w:rsidRPr="00A218CC" w:rsidRDefault="00A218CC" w:rsidP="00AC5460">
            <w:pPr>
              <w:keepNext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A218CC" w:rsidRPr="00A218CC" w14:paraId="16C6C3AF" w14:textId="77777777" w:rsidTr="00A218CC"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57E3" w14:textId="77777777" w:rsidR="00A218CC" w:rsidRPr="00A218CC" w:rsidRDefault="00A218CC" w:rsidP="00A218CC">
            <w:pPr>
              <w:keepNext/>
              <w:numPr>
                <w:ilvl w:val="0"/>
                <w:numId w:val="12"/>
              </w:numPr>
              <w:spacing w:after="160" w:line="256" w:lineRule="auto"/>
              <w:contextualSpacing/>
              <w:rPr>
                <w:rFonts w:eastAsia="Calibri"/>
                <w:sz w:val="22"/>
                <w:szCs w:val="22"/>
              </w:rPr>
            </w:pPr>
            <w:r w:rsidRPr="00A218CC">
              <w:rPr>
                <w:rFonts w:eastAsia="Calibri"/>
                <w:sz w:val="22"/>
                <w:szCs w:val="22"/>
              </w:rPr>
              <w:t>Weight (kg)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71F6" w14:textId="77777777" w:rsidR="00A218CC" w:rsidRPr="00A218CC" w:rsidRDefault="00A218CC" w:rsidP="00AC5460">
            <w:pPr>
              <w:keepNext/>
              <w:rPr>
                <w:rFonts w:eastAsia="Calibri"/>
                <w:sz w:val="22"/>
                <w:szCs w:val="22"/>
              </w:rPr>
            </w:pPr>
          </w:p>
        </w:tc>
      </w:tr>
      <w:tr w:rsidR="00A218CC" w:rsidRPr="00A218CC" w14:paraId="2DF14738" w14:textId="77777777" w:rsidTr="00A218CC"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DD7D4" w14:textId="77777777" w:rsidR="00A218CC" w:rsidRPr="00A218CC" w:rsidRDefault="00A218CC" w:rsidP="00AC5460">
            <w:pPr>
              <w:keepNext/>
              <w:ind w:left="720"/>
              <w:contextualSpacing/>
              <w:rPr>
                <w:rFonts w:eastAsia="Calibri"/>
                <w:sz w:val="22"/>
                <w:szCs w:val="22"/>
              </w:rPr>
            </w:pPr>
            <w:r w:rsidRPr="00A218CC">
              <w:rPr>
                <w:rFonts w:eastAsia="Calibri"/>
                <w:sz w:val="22"/>
                <w:szCs w:val="22"/>
              </w:rPr>
              <w:t>-     Weight centile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D640" w14:textId="77777777" w:rsidR="00A218CC" w:rsidRPr="00A218CC" w:rsidRDefault="00A218CC" w:rsidP="00AC5460">
            <w:pPr>
              <w:keepNext/>
              <w:rPr>
                <w:rFonts w:eastAsia="Calibri"/>
                <w:sz w:val="22"/>
                <w:szCs w:val="22"/>
              </w:rPr>
            </w:pPr>
          </w:p>
        </w:tc>
      </w:tr>
      <w:tr w:rsidR="00A218CC" w:rsidRPr="00A218CC" w14:paraId="329F0057" w14:textId="77777777" w:rsidTr="00A218CC"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5ED63" w14:textId="77777777" w:rsidR="00A218CC" w:rsidRPr="00A218CC" w:rsidRDefault="00A218CC" w:rsidP="00A218CC">
            <w:pPr>
              <w:keepNext/>
              <w:numPr>
                <w:ilvl w:val="0"/>
                <w:numId w:val="12"/>
              </w:numPr>
              <w:spacing w:after="160" w:line="256" w:lineRule="auto"/>
              <w:contextualSpacing/>
              <w:rPr>
                <w:rFonts w:eastAsia="Calibri"/>
                <w:sz w:val="22"/>
                <w:szCs w:val="22"/>
              </w:rPr>
            </w:pPr>
            <w:r w:rsidRPr="00A218CC">
              <w:rPr>
                <w:rFonts w:eastAsia="Calibri"/>
                <w:sz w:val="22"/>
                <w:szCs w:val="22"/>
              </w:rPr>
              <w:t>BMI (kg/m</w:t>
            </w:r>
            <w:r w:rsidRPr="00A218CC">
              <w:rPr>
                <w:rFonts w:eastAsia="Calibri"/>
                <w:sz w:val="22"/>
                <w:szCs w:val="22"/>
                <w:vertAlign w:val="superscript"/>
              </w:rPr>
              <w:t>2</w:t>
            </w:r>
            <w:r w:rsidRPr="00A218CC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B1BA" w14:textId="77777777" w:rsidR="00A218CC" w:rsidRPr="00A218CC" w:rsidRDefault="00A218CC" w:rsidP="00AC5460">
            <w:pPr>
              <w:keepNext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A218CC" w:rsidRPr="00A218CC" w14:paraId="39B0033A" w14:textId="77777777" w:rsidTr="00A218CC"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CE64B" w14:textId="77777777" w:rsidR="00A218CC" w:rsidRPr="00A218CC" w:rsidRDefault="00A218CC" w:rsidP="00AC5460">
            <w:pPr>
              <w:keepNext/>
              <w:ind w:left="720"/>
              <w:contextualSpacing/>
              <w:rPr>
                <w:rFonts w:eastAsia="Calibri"/>
                <w:sz w:val="22"/>
                <w:szCs w:val="22"/>
              </w:rPr>
            </w:pPr>
            <w:r w:rsidRPr="00A218CC">
              <w:rPr>
                <w:rFonts w:eastAsia="Calibri"/>
                <w:sz w:val="22"/>
                <w:szCs w:val="22"/>
              </w:rPr>
              <w:t>-     BMI SDS / z-score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992B" w14:textId="77777777" w:rsidR="00A218CC" w:rsidRPr="00A218CC" w:rsidRDefault="00A218CC" w:rsidP="00AC5460">
            <w:pPr>
              <w:keepNext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A218CC" w:rsidRPr="00A218CC" w14:paraId="4FD295E1" w14:textId="77777777" w:rsidTr="00A218CC"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8A49C" w14:textId="3233B8AD" w:rsidR="00A218CC" w:rsidRPr="00A218CC" w:rsidRDefault="00A218CC" w:rsidP="00A218CC">
            <w:pPr>
              <w:keepNext/>
              <w:numPr>
                <w:ilvl w:val="0"/>
                <w:numId w:val="12"/>
              </w:numPr>
              <w:spacing w:after="160" w:line="256" w:lineRule="auto"/>
              <w:contextualSpacing/>
              <w:rPr>
                <w:rFonts w:eastAsia="Calibri"/>
                <w:sz w:val="22"/>
                <w:szCs w:val="22"/>
              </w:rPr>
            </w:pPr>
            <w:r w:rsidRPr="00A218CC">
              <w:rPr>
                <w:rFonts w:eastAsia="Calibri"/>
                <w:sz w:val="22"/>
                <w:szCs w:val="22"/>
              </w:rPr>
              <w:t>Date of measurement (dd/mm/</w:t>
            </w:r>
            <w:proofErr w:type="spellStart"/>
            <w:r w:rsidRPr="00A218CC">
              <w:rPr>
                <w:rFonts w:eastAsia="Calibri"/>
                <w:sz w:val="22"/>
                <w:szCs w:val="22"/>
              </w:rPr>
              <w:t>yy</w:t>
            </w:r>
            <w:proofErr w:type="spellEnd"/>
            <w:r w:rsidRPr="00A218CC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B4AA" w14:textId="77777777" w:rsidR="00A218CC" w:rsidRPr="00A218CC" w:rsidRDefault="00A218CC" w:rsidP="00AC5460">
            <w:pPr>
              <w:keepNext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EC4222" w:rsidRPr="00A218CC" w14:paraId="17A53D8A" w14:textId="77777777" w:rsidTr="00A218CC"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F869" w14:textId="7D30EBAD" w:rsidR="00EC4222" w:rsidRPr="00A218CC" w:rsidRDefault="00EC4222" w:rsidP="00A218CC">
            <w:pPr>
              <w:keepNext/>
              <w:numPr>
                <w:ilvl w:val="0"/>
                <w:numId w:val="12"/>
              </w:numPr>
              <w:spacing w:line="256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BP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B7A6" w14:textId="77777777" w:rsidR="00EC4222" w:rsidRPr="00A218CC" w:rsidRDefault="00EC4222" w:rsidP="00AC5460">
            <w:pPr>
              <w:keepNext/>
              <w:rPr>
                <w:rFonts w:eastAsia="Calibri"/>
                <w:b/>
              </w:rPr>
            </w:pPr>
          </w:p>
        </w:tc>
      </w:tr>
      <w:tr w:rsidR="00A218CC" w:rsidRPr="00A218CC" w14:paraId="04202D90" w14:textId="77777777" w:rsidTr="00A218CC"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B473" w14:textId="0A5D192A" w:rsidR="00A218CC" w:rsidRPr="00A218CC" w:rsidRDefault="00A218CC" w:rsidP="00AC5460">
            <w:pPr>
              <w:keepNext/>
              <w:rPr>
                <w:rFonts w:eastAsia="Calibri"/>
                <w:b/>
                <w:bCs/>
                <w:sz w:val="22"/>
                <w:szCs w:val="22"/>
              </w:rPr>
            </w:pPr>
            <w:r w:rsidRPr="00A218CC">
              <w:rPr>
                <w:rFonts w:eastAsia="Calibri"/>
                <w:b/>
                <w:bCs/>
                <w:sz w:val="22"/>
                <w:szCs w:val="22"/>
              </w:rPr>
              <w:t xml:space="preserve">Complication(s) of </w:t>
            </w:r>
            <w:r>
              <w:rPr>
                <w:rFonts w:eastAsia="Calibri"/>
                <w:b/>
                <w:bCs/>
                <w:sz w:val="22"/>
                <w:szCs w:val="22"/>
              </w:rPr>
              <w:t>e</w:t>
            </w:r>
            <w:r w:rsidRPr="00A218CC">
              <w:rPr>
                <w:rFonts w:eastAsia="Calibri"/>
                <w:b/>
                <w:bCs/>
                <w:sz w:val="22"/>
                <w:szCs w:val="22"/>
              </w:rPr>
              <w:t xml:space="preserve">xcess </w:t>
            </w:r>
            <w:r>
              <w:rPr>
                <w:rFonts w:eastAsia="Calibri"/>
                <w:b/>
                <w:bCs/>
                <w:sz w:val="22"/>
                <w:szCs w:val="22"/>
              </w:rPr>
              <w:t>w</w:t>
            </w:r>
            <w:r w:rsidRPr="00A218CC">
              <w:rPr>
                <w:rFonts w:eastAsia="Calibri"/>
                <w:b/>
                <w:bCs/>
                <w:sz w:val="22"/>
                <w:szCs w:val="22"/>
              </w:rPr>
              <w:t xml:space="preserve">eight </w:t>
            </w:r>
          </w:p>
          <w:p w14:paraId="34338635" w14:textId="77777777" w:rsidR="00A218CC" w:rsidRPr="00A218CC" w:rsidRDefault="00A218CC" w:rsidP="00AC5460">
            <w:pPr>
              <w:keepNext/>
              <w:rPr>
                <w:rFonts w:eastAsia="Calibri"/>
                <w:b/>
                <w:bCs/>
                <w:sz w:val="22"/>
                <w:szCs w:val="22"/>
              </w:rPr>
            </w:pPr>
            <w:proofErr w:type="gramStart"/>
            <w:r w:rsidRPr="00A218CC">
              <w:rPr>
                <w:rFonts w:eastAsia="Calibri"/>
                <w:sz w:val="22"/>
                <w:szCs w:val="22"/>
              </w:rPr>
              <w:t>e.g.</w:t>
            </w:r>
            <w:proofErr w:type="gramEnd"/>
            <w:r w:rsidRPr="00A218CC">
              <w:rPr>
                <w:rFonts w:eastAsia="Calibri"/>
                <w:sz w:val="22"/>
                <w:szCs w:val="22"/>
              </w:rPr>
              <w:t xml:space="preserve"> IIH/BIH, OSA, Impaired glucose tolerance, SUFE or significantly reduced mobility, significant psychological distress, NAFLD. </w:t>
            </w:r>
            <w:r w:rsidRPr="00A218CC">
              <w:rPr>
                <w:rFonts w:eastAsia="Calibri"/>
                <w:b/>
                <w:bCs/>
                <w:sz w:val="22"/>
                <w:szCs w:val="22"/>
              </w:rPr>
              <w:t>Please provide details to support the diagnosis or suspicion.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5E58" w14:textId="77777777" w:rsidR="00A218CC" w:rsidRPr="00A218CC" w:rsidRDefault="00A218CC" w:rsidP="00AC5460">
            <w:pPr>
              <w:keepNext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A218CC" w:rsidRPr="00A218CC" w14:paraId="745E629F" w14:textId="77777777" w:rsidTr="00A218CC"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0ADC0" w14:textId="77777777" w:rsidR="00A218CC" w:rsidRPr="00A218CC" w:rsidRDefault="00A218CC" w:rsidP="00AC5460">
            <w:pPr>
              <w:keepNext/>
              <w:rPr>
                <w:rFonts w:eastAsia="Calibri"/>
                <w:sz w:val="22"/>
                <w:szCs w:val="22"/>
              </w:rPr>
            </w:pPr>
            <w:r w:rsidRPr="00A218CC">
              <w:rPr>
                <w:rFonts w:eastAsia="Calibri"/>
                <w:b/>
                <w:bCs/>
                <w:sz w:val="22"/>
                <w:szCs w:val="22"/>
              </w:rPr>
              <w:t>Relevant other history</w:t>
            </w:r>
            <w:r w:rsidRPr="00A218CC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209680AF" w14:textId="77777777" w:rsidR="00A218CC" w:rsidRPr="00A218CC" w:rsidRDefault="00A218CC" w:rsidP="00AC5460">
            <w:pPr>
              <w:keepNext/>
              <w:rPr>
                <w:rFonts w:eastAsia="Calibri"/>
                <w:sz w:val="22"/>
                <w:szCs w:val="22"/>
              </w:rPr>
            </w:pPr>
            <w:r w:rsidRPr="00A218CC">
              <w:rPr>
                <w:rFonts w:eastAsia="Calibri"/>
                <w:sz w:val="22"/>
                <w:szCs w:val="22"/>
              </w:rPr>
              <w:t>e.g. developmental/learning/behavioural difficulties, social history, other illness or condition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7C8F" w14:textId="77777777" w:rsidR="00A218CC" w:rsidRPr="00A218CC" w:rsidRDefault="00A218CC" w:rsidP="00AC5460">
            <w:pPr>
              <w:keepNext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A218CC" w:rsidRPr="00A218CC" w14:paraId="03B38FAD" w14:textId="77777777" w:rsidTr="00A218CC"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A6472" w14:textId="77777777" w:rsidR="00A218CC" w:rsidRPr="00A218CC" w:rsidRDefault="00A218CC" w:rsidP="00AC5460">
            <w:pPr>
              <w:keepNext/>
              <w:rPr>
                <w:rFonts w:eastAsia="Calibri"/>
                <w:b/>
                <w:bCs/>
                <w:sz w:val="22"/>
                <w:szCs w:val="22"/>
              </w:rPr>
            </w:pPr>
            <w:r w:rsidRPr="00A218CC">
              <w:rPr>
                <w:rFonts w:eastAsia="Calibri"/>
                <w:b/>
                <w:bCs/>
                <w:sz w:val="22"/>
                <w:szCs w:val="22"/>
              </w:rPr>
              <w:t xml:space="preserve">Previous weight management </w:t>
            </w:r>
          </w:p>
          <w:p w14:paraId="17EC5ED4" w14:textId="77777777" w:rsidR="00A218CC" w:rsidRPr="00A218CC" w:rsidRDefault="00A218CC" w:rsidP="00AC5460">
            <w:pPr>
              <w:keepNext/>
              <w:rPr>
                <w:rFonts w:eastAsia="Calibri"/>
                <w:sz w:val="22"/>
                <w:szCs w:val="22"/>
              </w:rPr>
            </w:pPr>
            <w:r w:rsidRPr="00A218CC">
              <w:rPr>
                <w:rFonts w:eastAsia="Calibri"/>
                <w:sz w:val="22"/>
                <w:szCs w:val="22"/>
              </w:rPr>
              <w:t>e.g. community weight management (</w:t>
            </w:r>
            <w:proofErr w:type="spellStart"/>
            <w:r w:rsidRPr="00A218CC">
              <w:rPr>
                <w:rFonts w:eastAsia="Calibri"/>
                <w:sz w:val="22"/>
                <w:szCs w:val="22"/>
              </w:rPr>
              <w:t>OneNorfolk</w:t>
            </w:r>
            <w:proofErr w:type="spellEnd"/>
            <w:r w:rsidRPr="00A218CC">
              <w:rPr>
                <w:rFonts w:eastAsia="Calibri"/>
                <w:sz w:val="22"/>
                <w:szCs w:val="22"/>
              </w:rPr>
              <w:t xml:space="preserve"> etc.), dietetic assessment/support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B6B1" w14:textId="77777777" w:rsidR="00A218CC" w:rsidRPr="00A218CC" w:rsidRDefault="00A218CC" w:rsidP="00AC5460">
            <w:pPr>
              <w:keepNext/>
              <w:rPr>
                <w:rFonts w:eastAsia="Calibri"/>
                <w:sz w:val="22"/>
                <w:szCs w:val="22"/>
              </w:rPr>
            </w:pPr>
          </w:p>
        </w:tc>
      </w:tr>
      <w:tr w:rsidR="00A218CC" w:rsidRPr="00A218CC" w14:paraId="2323A26F" w14:textId="77777777" w:rsidTr="00A218CC"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9E7E" w14:textId="77777777" w:rsidR="00A218CC" w:rsidRPr="00A218CC" w:rsidRDefault="00A218CC" w:rsidP="00AC5460">
            <w:pPr>
              <w:keepNext/>
              <w:rPr>
                <w:rFonts w:eastAsia="Calibri"/>
                <w:b/>
                <w:bCs/>
                <w:sz w:val="22"/>
                <w:szCs w:val="22"/>
              </w:rPr>
            </w:pPr>
            <w:r w:rsidRPr="00A218CC">
              <w:rPr>
                <w:rFonts w:eastAsia="Calibri"/>
                <w:b/>
                <w:bCs/>
                <w:sz w:val="22"/>
                <w:szCs w:val="22"/>
              </w:rPr>
              <w:t>Safeguarding concern</w:t>
            </w:r>
          </w:p>
          <w:p w14:paraId="5F1BF58E" w14:textId="77777777" w:rsidR="00A218CC" w:rsidRPr="00A218CC" w:rsidRDefault="00A218CC" w:rsidP="00AC5460">
            <w:pPr>
              <w:keepNext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21C0" w14:textId="77777777" w:rsidR="00A218CC" w:rsidRPr="00A218CC" w:rsidRDefault="00A218CC" w:rsidP="00AC5460">
            <w:pPr>
              <w:keepNext/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  <w:tr w:rsidR="00A218CC" w:rsidRPr="00A218CC" w14:paraId="7DEAB25D" w14:textId="77777777" w:rsidTr="00A218CC"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B5471" w14:textId="77777777" w:rsidR="00A218CC" w:rsidRPr="00A218CC" w:rsidRDefault="00A218CC" w:rsidP="00AC5460">
            <w:pPr>
              <w:keepNext/>
              <w:rPr>
                <w:rFonts w:eastAsia="Calibri"/>
                <w:b/>
                <w:bCs/>
                <w:sz w:val="22"/>
                <w:szCs w:val="22"/>
              </w:rPr>
            </w:pPr>
            <w:r w:rsidRPr="00A218CC">
              <w:rPr>
                <w:rFonts w:eastAsia="Calibri"/>
                <w:b/>
                <w:bCs/>
                <w:sz w:val="22"/>
                <w:szCs w:val="22"/>
              </w:rPr>
              <w:t xml:space="preserve">Child and parents </w:t>
            </w:r>
            <w:bookmarkStart w:id="2" w:name="_Hlk102066103"/>
            <w:r w:rsidRPr="00A218CC">
              <w:rPr>
                <w:rFonts w:eastAsia="Calibri"/>
                <w:b/>
                <w:bCs/>
                <w:sz w:val="22"/>
                <w:szCs w:val="22"/>
              </w:rPr>
              <w:t>agree to MDT engagement to change lifestyle behaviours</w:t>
            </w:r>
            <w:bookmarkEnd w:id="2"/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3DE8" w14:textId="77777777" w:rsidR="00A218CC" w:rsidRPr="00A218CC" w:rsidRDefault="00A218CC" w:rsidP="00AC5460">
            <w:pPr>
              <w:keepNext/>
              <w:rPr>
                <w:rFonts w:eastAsia="Calibri"/>
                <w:sz w:val="22"/>
                <w:szCs w:val="22"/>
              </w:rPr>
            </w:pPr>
          </w:p>
        </w:tc>
      </w:tr>
      <w:tr w:rsidR="00A218CC" w:rsidRPr="00A218CC" w14:paraId="00BBB8B1" w14:textId="77777777" w:rsidTr="00A218CC"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985C2" w14:textId="5CD97176" w:rsidR="00A218CC" w:rsidRPr="00A218CC" w:rsidRDefault="00A218CC" w:rsidP="00AC5460">
            <w:pPr>
              <w:keepNext/>
              <w:rPr>
                <w:rFonts w:eastAsia="Calibri"/>
                <w:b/>
                <w:sz w:val="22"/>
                <w:szCs w:val="22"/>
              </w:rPr>
            </w:pPr>
            <w:r w:rsidRPr="00A218CC">
              <w:rPr>
                <w:rFonts w:eastAsia="Calibri"/>
                <w:b/>
                <w:sz w:val="22"/>
                <w:szCs w:val="22"/>
              </w:rPr>
              <w:t>Previous investigations</w:t>
            </w:r>
            <w:r w:rsidR="008466CE">
              <w:rPr>
                <w:rFonts w:eastAsia="Calibri"/>
                <w:b/>
                <w:sz w:val="22"/>
                <w:szCs w:val="22"/>
              </w:rPr>
              <w:t xml:space="preserve"> (please enclose copy)</w:t>
            </w:r>
          </w:p>
          <w:p w14:paraId="611D3393" w14:textId="77777777" w:rsidR="00A218CC" w:rsidRPr="00A218CC" w:rsidRDefault="00A218CC" w:rsidP="00AC5460">
            <w:pPr>
              <w:keepNext/>
              <w:rPr>
                <w:rFonts w:eastAsia="Calibri"/>
                <w:bCs/>
                <w:sz w:val="22"/>
                <w:szCs w:val="22"/>
              </w:rPr>
            </w:pPr>
            <w:r w:rsidRPr="00A218CC">
              <w:rPr>
                <w:rFonts w:eastAsia="Calibri"/>
                <w:bCs/>
                <w:sz w:val="22"/>
                <w:szCs w:val="22"/>
              </w:rPr>
              <w:t>e.g. TFT, HbA1c, LFT, other relevant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06EE9" w14:textId="77777777" w:rsidR="00A218CC" w:rsidRPr="00A218CC" w:rsidRDefault="00A218CC" w:rsidP="00AC5460">
            <w:pPr>
              <w:spacing w:after="160" w:line="256" w:lineRule="auto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A218CC" w:rsidRPr="00A218CC" w14:paraId="51C30D4A" w14:textId="77777777" w:rsidTr="00A218CC"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FBD3" w14:textId="77777777" w:rsidR="00A218CC" w:rsidRPr="00A218CC" w:rsidRDefault="00A218CC" w:rsidP="00AC5460">
            <w:pPr>
              <w:keepNext/>
              <w:rPr>
                <w:rFonts w:eastAsia="Calibri"/>
                <w:b/>
                <w:bCs/>
                <w:sz w:val="22"/>
                <w:szCs w:val="22"/>
              </w:rPr>
            </w:pPr>
            <w:r w:rsidRPr="00A218CC">
              <w:rPr>
                <w:rFonts w:eastAsia="Calibri"/>
                <w:b/>
                <w:bCs/>
                <w:sz w:val="22"/>
                <w:szCs w:val="22"/>
              </w:rPr>
              <w:t xml:space="preserve">Local responsible paediatrician </w:t>
            </w:r>
          </w:p>
          <w:p w14:paraId="39D196DC" w14:textId="77777777" w:rsidR="00A218CC" w:rsidRPr="00A218CC" w:rsidRDefault="00A218CC" w:rsidP="00AC5460">
            <w:pPr>
              <w:keepNext/>
              <w:rPr>
                <w:rFonts w:eastAsia="Calibri"/>
                <w:sz w:val="22"/>
                <w:szCs w:val="22"/>
              </w:rPr>
            </w:pPr>
            <w:r w:rsidRPr="00A218CC">
              <w:rPr>
                <w:rFonts w:eastAsia="Calibri"/>
                <w:sz w:val="22"/>
                <w:szCs w:val="22"/>
              </w:rPr>
              <w:t>and other key professionals involved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469F" w14:textId="77777777" w:rsidR="00A218CC" w:rsidRPr="00A218CC" w:rsidRDefault="00A218CC" w:rsidP="00AC5460">
            <w:pPr>
              <w:keepNext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A218CC" w:rsidRPr="00A218CC" w14:paraId="5E8B3EE1" w14:textId="77777777" w:rsidTr="00A218CC"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90BF" w14:textId="7161E7B8" w:rsidR="002C3F4A" w:rsidRDefault="00A218CC" w:rsidP="00AC5460">
            <w:pPr>
              <w:keepNext/>
              <w:rPr>
                <w:rFonts w:eastAsia="Calibri"/>
                <w:sz w:val="22"/>
                <w:szCs w:val="22"/>
              </w:rPr>
            </w:pPr>
            <w:r w:rsidRPr="00A218CC">
              <w:rPr>
                <w:rFonts w:eastAsia="Calibri"/>
                <w:b/>
                <w:bCs/>
                <w:sz w:val="22"/>
                <w:szCs w:val="22"/>
              </w:rPr>
              <w:t>Referrer</w:t>
            </w:r>
            <w:r w:rsidRPr="00A218CC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42E1AD52" w14:textId="1A19F5BA" w:rsidR="00A218CC" w:rsidRPr="00A218CC" w:rsidRDefault="00A218CC" w:rsidP="00AC5460">
            <w:pPr>
              <w:keepNext/>
              <w:rPr>
                <w:rFonts w:eastAsia="Calibri"/>
                <w:b/>
                <w:bCs/>
                <w:sz w:val="22"/>
                <w:szCs w:val="22"/>
              </w:rPr>
            </w:pPr>
            <w:r w:rsidRPr="00A218CC">
              <w:rPr>
                <w:rFonts w:eastAsia="Calibri"/>
                <w:sz w:val="22"/>
                <w:szCs w:val="22"/>
              </w:rPr>
              <w:t>Name, Job Title, Trust/Practice and NHS email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E9AB" w14:textId="77777777" w:rsidR="00A218CC" w:rsidRPr="00A218CC" w:rsidRDefault="00A218CC" w:rsidP="00AC5460">
            <w:pPr>
              <w:keepNext/>
              <w:rPr>
                <w:rFonts w:eastAsia="Calibri"/>
                <w:b/>
                <w:sz w:val="22"/>
                <w:szCs w:val="22"/>
              </w:rPr>
            </w:pPr>
          </w:p>
        </w:tc>
      </w:tr>
    </w:tbl>
    <w:p w14:paraId="1EF81DF3" w14:textId="77777777" w:rsidR="00A218CC" w:rsidRPr="00A218CC" w:rsidRDefault="00A218CC" w:rsidP="00A218CC">
      <w:pPr>
        <w:keepNext/>
        <w:rPr>
          <w:rFonts w:ascii="Times New Roman" w:hAnsi="Times New Roman" w:cs="Times New Roman"/>
          <w:b/>
        </w:rPr>
      </w:pPr>
    </w:p>
    <w:p w14:paraId="2FA1AF72" w14:textId="77777777" w:rsidR="00A218CC" w:rsidRPr="00A218CC" w:rsidRDefault="00A218CC" w:rsidP="00A218CC">
      <w:pPr>
        <w:keepNext/>
        <w:rPr>
          <w:rFonts w:ascii="Times New Roman" w:hAnsi="Times New Roman" w:cs="Times New Roman"/>
          <w:bCs/>
          <w:sz w:val="24"/>
          <w:szCs w:val="24"/>
        </w:rPr>
      </w:pPr>
      <w:r w:rsidRPr="00A218CC">
        <w:rPr>
          <w:rFonts w:ascii="Times New Roman" w:hAnsi="Times New Roman" w:cs="Times New Roman"/>
          <w:bCs/>
          <w:sz w:val="24"/>
          <w:szCs w:val="24"/>
        </w:rPr>
        <w:t>Please email this completed form to: </w:t>
      </w:r>
      <w:hyperlink r:id="rId10" w:history="1">
        <w:r w:rsidRPr="00A218CC">
          <w:rPr>
            <w:rStyle w:val="Hyperlink"/>
            <w:rFonts w:ascii="Times New Roman" w:hAnsi="Times New Roman" w:cs="Times New Roman"/>
            <w:bCs/>
            <w:i/>
            <w:iCs/>
            <w:sz w:val="24"/>
            <w:szCs w:val="24"/>
          </w:rPr>
          <w:t>caron.leftley@nnuh.nhs.uk</w:t>
        </w:r>
      </w:hyperlink>
      <w:r w:rsidRPr="00A218CC">
        <w:rPr>
          <w:rFonts w:ascii="Times New Roman" w:hAnsi="Times New Roman" w:cs="Times New Roman"/>
          <w:bCs/>
          <w:i/>
          <w:iCs/>
          <w:sz w:val="24"/>
          <w:szCs w:val="24"/>
        </w:rPr>
        <w:t> </w:t>
      </w:r>
      <w:r w:rsidRPr="00A218CC">
        <w:rPr>
          <w:rFonts w:ascii="Times New Roman" w:hAnsi="Times New Roman" w:cs="Times New Roman"/>
          <w:bCs/>
          <w:sz w:val="24"/>
          <w:szCs w:val="24"/>
        </w:rPr>
        <w:t xml:space="preserve">(for the NNUH-based MDT) </w:t>
      </w:r>
      <w:r w:rsidRPr="00A218C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or </w:t>
      </w:r>
      <w:hyperlink r:id="rId11" w:history="1">
        <w:r w:rsidRPr="00A218CC">
          <w:rPr>
            <w:rStyle w:val="Hyperlink"/>
            <w:rFonts w:ascii="Times New Roman" w:hAnsi="Times New Roman" w:cs="Times New Roman"/>
            <w:bCs/>
            <w:i/>
            <w:iCs/>
            <w:sz w:val="24"/>
            <w:szCs w:val="24"/>
          </w:rPr>
          <w:t>weston@addenbrookes.nhs.uk</w:t>
        </w:r>
      </w:hyperlink>
      <w:r w:rsidRPr="00A218C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A218CC">
        <w:rPr>
          <w:rFonts w:ascii="Times New Roman" w:hAnsi="Times New Roman" w:cs="Times New Roman"/>
          <w:bCs/>
          <w:sz w:val="24"/>
          <w:szCs w:val="24"/>
        </w:rPr>
        <w:t>(for the Addenbrookes-based MDT).</w:t>
      </w:r>
    </w:p>
    <w:p w14:paraId="68D47CC8" w14:textId="77777777" w:rsidR="00A218CC" w:rsidRPr="00253959" w:rsidRDefault="00A218CC" w:rsidP="00A218CC">
      <w:pPr>
        <w:keepNext/>
        <w:rPr>
          <w:rFonts w:ascii="Times New Roman" w:hAnsi="Times New Roman" w:cs="Times New Roman"/>
          <w:b/>
        </w:rPr>
      </w:pPr>
    </w:p>
    <w:p w14:paraId="66B516FA" w14:textId="77777777" w:rsidR="00012CF8" w:rsidRPr="00303D4B" w:rsidRDefault="00012CF8">
      <w:pPr>
        <w:rPr>
          <w:rFonts w:ascii="Times New Roman" w:hAnsi="Times New Roman" w:cs="Times New Roman"/>
        </w:rPr>
      </w:pPr>
    </w:p>
    <w:sectPr w:rsidR="00012CF8" w:rsidRPr="00303D4B" w:rsidSect="00A92ED7">
      <w:headerReference w:type="default" r:id="rId1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C1A23" w14:textId="77777777" w:rsidR="000F77E8" w:rsidRDefault="000F77E8" w:rsidP="002C3F4A">
      <w:pPr>
        <w:spacing w:after="0" w:line="240" w:lineRule="auto"/>
      </w:pPr>
      <w:r>
        <w:separator/>
      </w:r>
    </w:p>
  </w:endnote>
  <w:endnote w:type="continuationSeparator" w:id="0">
    <w:p w14:paraId="4BDC69D1" w14:textId="77777777" w:rsidR="000F77E8" w:rsidRDefault="000F77E8" w:rsidP="002C3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B9FF2" w14:textId="77777777" w:rsidR="000F77E8" w:rsidRDefault="000F77E8" w:rsidP="002C3F4A">
      <w:pPr>
        <w:spacing w:after="0" w:line="240" w:lineRule="auto"/>
      </w:pPr>
      <w:r>
        <w:separator/>
      </w:r>
    </w:p>
  </w:footnote>
  <w:footnote w:type="continuationSeparator" w:id="0">
    <w:p w14:paraId="4DBA2610" w14:textId="77777777" w:rsidR="000F77E8" w:rsidRDefault="000F77E8" w:rsidP="002C3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2A6EA" w14:textId="72E8A880" w:rsidR="002C3F4A" w:rsidRPr="002C3F4A" w:rsidRDefault="002C3F4A">
    <w:pPr>
      <w:pStyle w:val="Header"/>
      <w:rPr>
        <w:rFonts w:ascii="Times New Roman" w:hAnsi="Times New Roman" w:cs="Times New Roman"/>
      </w:rPr>
    </w:pPr>
    <w:r w:rsidRPr="002C3F4A">
      <w:rPr>
        <w:rFonts w:ascii="Times New Roman" w:hAnsi="Times New Roman" w:cs="Times New Roman"/>
      </w:rPr>
      <w:t>East of England CEW Referrals. Version 1.0 April 2022</w:t>
    </w:r>
  </w:p>
  <w:p w14:paraId="06818FB7" w14:textId="77777777" w:rsidR="002C3F4A" w:rsidRDefault="002C3F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C1AA5"/>
    <w:multiLevelType w:val="hybridMultilevel"/>
    <w:tmpl w:val="B276F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E2C24"/>
    <w:multiLevelType w:val="multilevel"/>
    <w:tmpl w:val="24A89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583E71"/>
    <w:multiLevelType w:val="hybridMultilevel"/>
    <w:tmpl w:val="563A78F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C044C"/>
    <w:multiLevelType w:val="hybridMultilevel"/>
    <w:tmpl w:val="FCE4586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9957647"/>
    <w:multiLevelType w:val="hybridMultilevel"/>
    <w:tmpl w:val="A2BCB24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9A96ECE"/>
    <w:multiLevelType w:val="hybridMultilevel"/>
    <w:tmpl w:val="270A38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F94130"/>
    <w:multiLevelType w:val="multilevel"/>
    <w:tmpl w:val="139C8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BDA551D"/>
    <w:multiLevelType w:val="multilevel"/>
    <w:tmpl w:val="F1B8C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8301175"/>
    <w:multiLevelType w:val="multilevel"/>
    <w:tmpl w:val="ABFA4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B914371"/>
    <w:multiLevelType w:val="hybridMultilevel"/>
    <w:tmpl w:val="80FE00EE"/>
    <w:lvl w:ilvl="0" w:tplc="017C35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F70C64"/>
    <w:multiLevelType w:val="hybridMultilevel"/>
    <w:tmpl w:val="15BE5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C61E40"/>
    <w:multiLevelType w:val="multilevel"/>
    <w:tmpl w:val="50CAE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10"/>
  </w:num>
  <w:num w:numId="10">
    <w:abstractNumId w:val="2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15F"/>
    <w:rsid w:val="00012CF8"/>
    <w:rsid w:val="00064723"/>
    <w:rsid w:val="000D55B8"/>
    <w:rsid w:val="000F77E8"/>
    <w:rsid w:val="00117FB9"/>
    <w:rsid w:val="00152F4A"/>
    <w:rsid w:val="001C0F5F"/>
    <w:rsid w:val="002053F6"/>
    <w:rsid w:val="00221E78"/>
    <w:rsid w:val="002A1C1F"/>
    <w:rsid w:val="002A1C42"/>
    <w:rsid w:val="002C3F4A"/>
    <w:rsid w:val="00303D4B"/>
    <w:rsid w:val="003A715F"/>
    <w:rsid w:val="00432CE2"/>
    <w:rsid w:val="0054431E"/>
    <w:rsid w:val="005B3272"/>
    <w:rsid w:val="005F58A7"/>
    <w:rsid w:val="00612229"/>
    <w:rsid w:val="00636271"/>
    <w:rsid w:val="00655869"/>
    <w:rsid w:val="0066642E"/>
    <w:rsid w:val="006C38AD"/>
    <w:rsid w:val="00711891"/>
    <w:rsid w:val="00766D94"/>
    <w:rsid w:val="007967C1"/>
    <w:rsid w:val="007A2007"/>
    <w:rsid w:val="007F3435"/>
    <w:rsid w:val="008264A1"/>
    <w:rsid w:val="00834214"/>
    <w:rsid w:val="008466CE"/>
    <w:rsid w:val="0084773A"/>
    <w:rsid w:val="008C615F"/>
    <w:rsid w:val="009465E5"/>
    <w:rsid w:val="00973D8D"/>
    <w:rsid w:val="0099299F"/>
    <w:rsid w:val="00A218CC"/>
    <w:rsid w:val="00A92ED7"/>
    <w:rsid w:val="00AB104B"/>
    <w:rsid w:val="00AD79C4"/>
    <w:rsid w:val="00B0390D"/>
    <w:rsid w:val="00B15EBC"/>
    <w:rsid w:val="00B30E27"/>
    <w:rsid w:val="00B877B0"/>
    <w:rsid w:val="00B95907"/>
    <w:rsid w:val="00BD5E36"/>
    <w:rsid w:val="00C06D8F"/>
    <w:rsid w:val="00DD19A9"/>
    <w:rsid w:val="00E17A1B"/>
    <w:rsid w:val="00E31FFD"/>
    <w:rsid w:val="00E62FC9"/>
    <w:rsid w:val="00EC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71A07"/>
  <w15:chartTrackingRefBased/>
  <w15:docId w15:val="{66E9F3EB-40A9-4398-89F4-6B197974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390D"/>
    <w:rPr>
      <w:color w:val="0000FF"/>
      <w:u w:val="single"/>
    </w:rPr>
  </w:style>
  <w:style w:type="paragraph" w:customStyle="1" w:styleId="xmsonormal">
    <w:name w:val="x_msonormal"/>
    <w:basedOn w:val="Normal"/>
    <w:rsid w:val="00B0390D"/>
    <w:pPr>
      <w:spacing w:after="0" w:line="240" w:lineRule="auto"/>
    </w:pPr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152F4A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2F4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D79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9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9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9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9C4"/>
    <w:rPr>
      <w:b/>
      <w:bCs/>
      <w:sz w:val="20"/>
      <w:szCs w:val="20"/>
    </w:rPr>
  </w:style>
  <w:style w:type="table" w:styleId="TableGrid">
    <w:name w:val="Table Grid"/>
    <w:basedOn w:val="TableNormal"/>
    <w:rsid w:val="00A21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3F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F4A"/>
  </w:style>
  <w:style w:type="paragraph" w:styleId="Footer">
    <w:name w:val="footer"/>
    <w:basedOn w:val="Normal"/>
    <w:link w:val="FooterChar"/>
    <w:uiPriority w:val="99"/>
    <w:unhideWhenUsed/>
    <w:rsid w:val="002C3F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F4A"/>
  </w:style>
  <w:style w:type="paragraph" w:styleId="BalloonText">
    <w:name w:val="Balloon Text"/>
    <w:basedOn w:val="Normal"/>
    <w:link w:val="BalloonTextChar"/>
    <w:uiPriority w:val="99"/>
    <w:semiHidden/>
    <w:unhideWhenUsed/>
    <w:rsid w:val="00666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4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9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n.leftley@nnuh.nhs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cpch.ac.uk/sites/default/files/2018-03/boys_and_girls_bmi_chart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eston@addenbrookes.nhs.u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aron.leftley@nnuh.nhs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eston@addenbrookes.nhs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Bursell</dc:creator>
  <cp:keywords/>
  <dc:description/>
  <cp:lastModifiedBy>Mandip Kaur Sohan</cp:lastModifiedBy>
  <cp:revision>4</cp:revision>
  <dcterms:created xsi:type="dcterms:W3CDTF">2022-05-11T15:05:00Z</dcterms:created>
  <dcterms:modified xsi:type="dcterms:W3CDTF">2022-05-20T14:27:00Z</dcterms:modified>
</cp:coreProperties>
</file>